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3F" w:rsidRDefault="00E60D8B">
      <w:pPr>
        <w:pStyle w:val="afe"/>
        <w:ind w:left="0"/>
      </w:pPr>
      <w:r w:rsidRPr="00E60D8B">
        <w:rPr>
          <w:rFonts w:ascii="Microsoft Sans Serif" w:hAnsi="Microsoft Sans Serif"/>
          <w:sz w:val="9"/>
          <w:szCs w:val="22"/>
        </w:rPr>
        <w:object w:dxaOrig="14040" w:dyaOrig="197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85pt;height:744pt" o:ole="">
            <v:imagedata r:id="rId7" o:title=""/>
          </v:shape>
          <o:OLEObject Type="Embed" ProgID="AcroExch.Document.DC" ShapeID="_x0000_i1025" DrawAspect="Content" ObjectID="_1821354695" r:id="rId8"/>
        </w:object>
      </w:r>
    </w:p>
    <w:p w:rsidR="000E773F" w:rsidRDefault="000E773F">
      <w:pPr>
        <w:pStyle w:val="afe"/>
        <w:ind w:left="0"/>
      </w:pPr>
    </w:p>
    <w:p w:rsidR="000E773F" w:rsidRDefault="00E60D8B" w:rsidP="00CA656C">
      <w:pPr>
        <w:spacing w:before="75"/>
        <w:jc w:val="center"/>
        <w:rPr>
          <w:b/>
          <w:sz w:val="28"/>
        </w:rPr>
      </w:pPr>
      <w:r>
        <w:rPr>
          <w:b/>
          <w:spacing w:val="-2"/>
          <w:sz w:val="28"/>
        </w:rPr>
        <w:t>П</w:t>
      </w:r>
      <w:bookmarkStart w:id="0" w:name="_GoBack"/>
      <w:bookmarkEnd w:id="0"/>
      <w:r w:rsidR="00CA656C">
        <w:rPr>
          <w:b/>
          <w:spacing w:val="-2"/>
          <w:sz w:val="28"/>
        </w:rPr>
        <w:t>ОЯСНИТЕЛЬНАЯ</w:t>
      </w:r>
      <w:r w:rsidR="00CA656C">
        <w:rPr>
          <w:b/>
          <w:spacing w:val="-1"/>
          <w:sz w:val="28"/>
        </w:rPr>
        <w:t xml:space="preserve"> </w:t>
      </w:r>
      <w:r w:rsidR="00CA656C">
        <w:rPr>
          <w:b/>
          <w:spacing w:val="-2"/>
          <w:sz w:val="28"/>
        </w:rPr>
        <w:t>ЗАПИСКА</w:t>
      </w:r>
    </w:p>
    <w:p w:rsidR="000E773F" w:rsidRDefault="00CA656C">
      <w:pPr>
        <w:pStyle w:val="afe"/>
        <w:spacing w:before="39"/>
        <w:ind w:left="1427"/>
        <w:jc w:val="both"/>
      </w:pPr>
      <w:r>
        <w:t>Дополнительная</w:t>
      </w:r>
      <w:r>
        <w:rPr>
          <w:spacing w:val="66"/>
        </w:rPr>
        <w:t xml:space="preserve"> </w:t>
      </w:r>
      <w:r>
        <w:t>общеобразовательная</w:t>
      </w:r>
      <w:r>
        <w:rPr>
          <w:spacing w:val="27"/>
        </w:rPr>
        <w:t xml:space="preserve">  </w:t>
      </w:r>
      <w:r>
        <w:t>(общеразвивающая)</w:t>
      </w:r>
      <w:r>
        <w:rPr>
          <w:spacing w:val="27"/>
        </w:rPr>
        <w:t xml:space="preserve">  </w:t>
      </w:r>
      <w:r>
        <w:rPr>
          <w:spacing w:val="-2"/>
        </w:rPr>
        <w:t>программа</w:t>
      </w:r>
    </w:p>
    <w:p w:rsidR="000E773F" w:rsidRDefault="00CA656C">
      <w:pPr>
        <w:pStyle w:val="afe"/>
        <w:spacing w:before="47" w:line="276" w:lineRule="auto"/>
        <w:ind w:right="217"/>
        <w:jc w:val="both"/>
      </w:pPr>
      <w:r>
        <w:t xml:space="preserve">«Юный селекционер» (далее – Программа) </w:t>
      </w:r>
      <w:r>
        <w:rPr>
          <w:b/>
        </w:rPr>
        <w:t xml:space="preserve">естественно-научной направленности </w:t>
      </w:r>
      <w:r>
        <w:t xml:space="preserve">способствует расширению кругозора, популяризации биологических знаний, формированию и развитию приемов организации поисковой и проектно-исследовательской деятельности, развитию практических навыков и умений в научно-исследовательской и творческой </w:t>
      </w:r>
      <w:r>
        <w:rPr>
          <w:spacing w:val="-2"/>
        </w:rPr>
        <w:t>деятельности.</w:t>
      </w:r>
    </w:p>
    <w:p w:rsidR="000E773F" w:rsidRDefault="00CA656C">
      <w:pPr>
        <w:pStyle w:val="1"/>
        <w:spacing w:before="12"/>
        <w:ind w:left="2699"/>
        <w:jc w:val="both"/>
      </w:pPr>
      <w:r>
        <w:t>Актуальность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педагогическая</w:t>
      </w:r>
      <w:r>
        <w:rPr>
          <w:spacing w:val="-11"/>
        </w:rPr>
        <w:t xml:space="preserve"> </w:t>
      </w:r>
      <w:r>
        <w:rPr>
          <w:spacing w:val="-2"/>
        </w:rPr>
        <w:t>целесообразность</w:t>
      </w:r>
    </w:p>
    <w:p w:rsidR="000E773F" w:rsidRDefault="00CA656C">
      <w:pPr>
        <w:pStyle w:val="afe"/>
        <w:spacing w:before="38" w:line="276" w:lineRule="auto"/>
        <w:ind w:right="217" w:firstLine="566"/>
        <w:jc w:val="both"/>
      </w:pPr>
      <w:r>
        <w:t>Реализация Программы определяется интересами старшеклассников к углублению знаний соответствующих разделов по биологии для понимания основных</w:t>
      </w:r>
      <w:r>
        <w:rPr>
          <w:spacing w:val="-13"/>
        </w:rPr>
        <w:t xml:space="preserve"> </w:t>
      </w:r>
      <w:r>
        <w:t>положений</w:t>
      </w:r>
      <w:r>
        <w:rPr>
          <w:spacing w:val="-5"/>
        </w:rPr>
        <w:t xml:space="preserve"> </w:t>
      </w:r>
      <w:r>
        <w:t>генетики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селекции</w:t>
      </w:r>
      <w:r>
        <w:rPr>
          <w:spacing w:val="-8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7"/>
        </w:rPr>
        <w:t xml:space="preserve"> </w:t>
      </w:r>
      <w:r>
        <w:t xml:space="preserve">и широком диапазоне уровней генетических и биологических процессов. Программа носит интегративный и конвергентный характер, который позволяет объединить ботанику, генетику растений, биогеографию и историю </w:t>
      </w:r>
      <w:r>
        <w:rPr>
          <w:spacing w:val="-2"/>
        </w:rPr>
        <w:t>видов.</w:t>
      </w:r>
    </w:p>
    <w:p w:rsidR="000E773F" w:rsidRDefault="00CA656C">
      <w:pPr>
        <w:pStyle w:val="afe"/>
        <w:spacing w:before="5" w:line="276" w:lineRule="auto"/>
        <w:ind w:right="229" w:firstLine="566"/>
        <w:jc w:val="both"/>
      </w:pPr>
      <w:r>
        <w:t>Программа рассчитана на обучающихся, имеющих склонность и желание более глубоко заниматься вопросами генетики и селекции, и включает в себя 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принципами,</w:t>
      </w:r>
      <w:r>
        <w:rPr>
          <w:spacing w:val="-6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8"/>
        </w:rPr>
        <w:t xml:space="preserve"> </w:t>
      </w:r>
      <w:r>
        <w:t>селекционной</w:t>
      </w:r>
      <w:r>
        <w:rPr>
          <w:spacing w:val="-8"/>
        </w:rPr>
        <w:t xml:space="preserve"> </w:t>
      </w:r>
      <w:r>
        <w:t>работы с растениями, методикой проведения опытов, исследования влияния условий окружающей среды на проявление селектируемых признаков.</w:t>
      </w:r>
    </w:p>
    <w:p w:rsidR="000E773F" w:rsidRDefault="00CA656C">
      <w:pPr>
        <w:pStyle w:val="afe"/>
        <w:spacing w:before="2" w:line="276" w:lineRule="auto"/>
        <w:ind w:right="221" w:firstLine="566"/>
        <w:jc w:val="both"/>
      </w:pPr>
      <w:r>
        <w:t>Педагогическая целесообразность Программы состоит в том, что в содержание</w:t>
      </w:r>
      <w:r>
        <w:rPr>
          <w:spacing w:val="-9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включен</w:t>
      </w:r>
      <w:r>
        <w:rPr>
          <w:spacing w:val="-11"/>
        </w:rPr>
        <w:t xml:space="preserve"> </w:t>
      </w:r>
      <w:r>
        <w:t>материал,</w:t>
      </w:r>
      <w:r>
        <w:rPr>
          <w:spacing w:val="-13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знания обучающихся, полученные на уроках биологии.</w:t>
      </w:r>
    </w:p>
    <w:p w:rsidR="000E773F" w:rsidRDefault="00CA656C">
      <w:pPr>
        <w:pStyle w:val="afe"/>
        <w:spacing w:line="276" w:lineRule="auto"/>
        <w:ind w:right="229" w:firstLine="566"/>
        <w:jc w:val="both"/>
      </w:pPr>
      <w:r>
        <w:t>Программа предусматривает последовательное расширение программных знаний, способствующих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выпускников, а также реальную практико-ориентированную деятельность обучающихся по селекции растений.</w:t>
      </w:r>
    </w:p>
    <w:p w:rsidR="000E773F" w:rsidRDefault="00CA656C">
      <w:pPr>
        <w:pStyle w:val="afe"/>
        <w:spacing w:before="1" w:line="276" w:lineRule="auto"/>
        <w:ind w:right="216" w:firstLine="566"/>
        <w:jc w:val="both"/>
      </w:pPr>
      <w:r>
        <w:t>Программа рекомендована для реализации в рамках проектов предпрофессионального образования «Инженерный класс в московской школе», «Академический класс в московской школе», а также при подготовке к демонстрационному экзамену WorldSkills и JuniorSkills по компетенциям: Агрономия, Лабораторный химический анализ, Геномная инженерия, Флористика, Ландшафтный дизайн, Промышленное садоводство, Сельскохозяйственные биотехнологии.</w:t>
      </w:r>
    </w:p>
    <w:p w:rsidR="000E773F" w:rsidRDefault="00CA656C">
      <w:pPr>
        <w:pStyle w:val="1"/>
        <w:spacing w:before="6"/>
        <w:ind w:left="5571"/>
      </w:pPr>
      <w:r>
        <w:rPr>
          <w:spacing w:val="-4"/>
        </w:rPr>
        <w:t>Цель</w:t>
      </w:r>
    </w:p>
    <w:p w:rsidR="000E773F" w:rsidRDefault="00CA656C">
      <w:pPr>
        <w:pStyle w:val="afe"/>
        <w:tabs>
          <w:tab w:val="left" w:pos="2238"/>
          <w:tab w:val="left" w:pos="3866"/>
          <w:tab w:val="left" w:pos="4226"/>
          <w:tab w:val="left" w:pos="5892"/>
          <w:tab w:val="left" w:pos="6262"/>
          <w:tab w:val="left" w:pos="7847"/>
          <w:tab w:val="left" w:pos="8898"/>
          <w:tab w:val="left" w:pos="9263"/>
        </w:tabs>
        <w:spacing w:before="43" w:line="276" w:lineRule="auto"/>
        <w:ind w:right="229" w:firstLine="566"/>
        <w:sectPr w:rsidR="000E773F">
          <w:footerReference w:type="default" r:id="rId9"/>
          <w:pgSz w:w="11910" w:h="16840"/>
          <w:pgMar w:top="840" w:right="620" w:bottom="1100" w:left="700" w:header="0" w:footer="917" w:gutter="0"/>
          <w:cols w:space="720"/>
        </w:sectPr>
      </w:pPr>
      <w:r>
        <w:rPr>
          <w:spacing w:val="-4"/>
        </w:rPr>
        <w:t>Цель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расширение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углубление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селекции </w:t>
      </w:r>
      <w:r>
        <w:t>организмов, её генетических основах и методах её изучения.</w:t>
      </w:r>
    </w:p>
    <w:p w:rsidR="000E773F" w:rsidRDefault="00CA656C">
      <w:pPr>
        <w:pStyle w:val="1"/>
        <w:spacing w:before="75"/>
        <w:ind w:left="1198"/>
        <w:jc w:val="center"/>
      </w:pPr>
      <w:r>
        <w:rPr>
          <w:spacing w:val="-2"/>
        </w:rPr>
        <w:lastRenderedPageBreak/>
        <w:t>Задачи</w:t>
      </w:r>
    </w:p>
    <w:p w:rsidR="000E773F" w:rsidRDefault="00CA656C">
      <w:pPr>
        <w:pStyle w:val="2"/>
        <w:spacing w:before="48"/>
        <w:ind w:left="0" w:right="7305"/>
        <w:jc w:val="center"/>
      </w:pPr>
      <w:r>
        <w:rPr>
          <w:spacing w:val="-2"/>
        </w:rPr>
        <w:t>Обучающие: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143"/>
        </w:tabs>
        <w:spacing w:before="42"/>
        <w:ind w:left="1143" w:hanging="288"/>
        <w:rPr>
          <w:sz w:val="28"/>
        </w:rPr>
      </w:pP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селекции;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142"/>
          <w:tab w:val="left" w:pos="1220"/>
        </w:tabs>
        <w:spacing w:line="268" w:lineRule="auto"/>
        <w:ind w:right="260"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 числе в области генетики и селекции растений.</w:t>
      </w:r>
    </w:p>
    <w:p w:rsidR="000E773F" w:rsidRDefault="00CA656C">
      <w:pPr>
        <w:pStyle w:val="2"/>
        <w:spacing w:before="20"/>
      </w:pPr>
      <w:r>
        <w:rPr>
          <w:spacing w:val="-2"/>
        </w:rPr>
        <w:t>Развивающие: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220"/>
        </w:tabs>
        <w:spacing w:before="42"/>
        <w:ind w:hanging="365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самостоятельности,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ответственности,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активности;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220"/>
        </w:tabs>
        <w:spacing w:before="41" w:line="276" w:lineRule="auto"/>
        <w:ind w:right="227" w:hanging="361"/>
        <w:jc w:val="both"/>
        <w:rPr>
          <w:sz w:val="28"/>
        </w:rPr>
      </w:pPr>
      <w:r>
        <w:rPr>
          <w:sz w:val="28"/>
        </w:rPr>
        <w:t xml:space="preserve">формирование и развитие навыков и умений в практической деятельности, навыков исследовательской деятельности в области генетики и селекции сельскохозяйственных культур, обработки результатов наблюдений и </w:t>
      </w:r>
      <w:r>
        <w:rPr>
          <w:spacing w:val="-2"/>
          <w:sz w:val="28"/>
        </w:rPr>
        <w:t>исследований;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220"/>
        </w:tabs>
        <w:spacing w:before="0" w:line="341" w:lineRule="exact"/>
        <w:ind w:hanging="36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220"/>
          <w:tab w:val="left" w:pos="2522"/>
          <w:tab w:val="left" w:pos="3828"/>
          <w:tab w:val="left" w:pos="4217"/>
          <w:tab w:val="left" w:pos="5508"/>
          <w:tab w:val="left" w:pos="5907"/>
          <w:tab w:val="left" w:pos="7256"/>
          <w:tab w:val="left" w:pos="8596"/>
          <w:tab w:val="left" w:pos="8994"/>
        </w:tabs>
        <w:spacing w:line="268" w:lineRule="auto"/>
        <w:ind w:right="233" w:hanging="361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2"/>
          <w:sz w:val="28"/>
        </w:rPr>
        <w:t>интереса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генетике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селекции</w:t>
      </w:r>
      <w:r>
        <w:rPr>
          <w:sz w:val="28"/>
        </w:rPr>
        <w:tab/>
      </w:r>
      <w:r>
        <w:rPr>
          <w:spacing w:val="-2"/>
          <w:sz w:val="28"/>
        </w:rPr>
        <w:t>растений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технологии </w:t>
      </w:r>
      <w:r>
        <w:rPr>
          <w:sz w:val="28"/>
        </w:rPr>
        <w:t>выращивания новых сортов сельскохозяйственных растений.</w:t>
      </w:r>
    </w:p>
    <w:p w:rsidR="000E773F" w:rsidRDefault="00CA656C">
      <w:pPr>
        <w:pStyle w:val="2"/>
      </w:pPr>
      <w:r>
        <w:rPr>
          <w:spacing w:val="-2"/>
        </w:rPr>
        <w:t>Воспитательные: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142"/>
          <w:tab w:val="left" w:pos="1220"/>
          <w:tab w:val="left" w:pos="2766"/>
          <w:tab w:val="left" w:pos="4423"/>
          <w:tab w:val="left" w:pos="6099"/>
          <w:tab w:val="left" w:pos="7900"/>
          <w:tab w:val="left" w:pos="9225"/>
        </w:tabs>
        <w:spacing w:before="37" w:line="273" w:lineRule="auto"/>
        <w:ind w:right="238" w:hanging="361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2"/>
          <w:sz w:val="28"/>
        </w:rPr>
        <w:t>активности,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>позиции,</w:t>
      </w:r>
      <w:r>
        <w:rPr>
          <w:sz w:val="28"/>
        </w:rPr>
        <w:tab/>
      </w:r>
      <w:r>
        <w:rPr>
          <w:spacing w:val="-4"/>
          <w:sz w:val="28"/>
        </w:rPr>
        <w:t xml:space="preserve">культуры </w:t>
      </w:r>
      <w:r>
        <w:rPr>
          <w:spacing w:val="-2"/>
          <w:sz w:val="28"/>
        </w:rPr>
        <w:t>общения;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142"/>
          <w:tab w:val="left" w:pos="1220"/>
          <w:tab w:val="left" w:pos="2714"/>
          <w:tab w:val="left" w:pos="4447"/>
          <w:tab w:val="left" w:pos="6329"/>
          <w:tab w:val="left" w:pos="8120"/>
          <w:tab w:val="left" w:pos="9489"/>
        </w:tabs>
        <w:spacing w:before="1" w:line="268" w:lineRule="auto"/>
        <w:ind w:right="235" w:hanging="361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трудолюбия,</w:t>
      </w:r>
      <w:r>
        <w:rPr>
          <w:sz w:val="28"/>
        </w:rPr>
        <w:tab/>
      </w:r>
      <w:r>
        <w:rPr>
          <w:spacing w:val="-2"/>
          <w:sz w:val="28"/>
        </w:rPr>
        <w:t>аккуратности,</w:t>
      </w:r>
      <w:r>
        <w:rPr>
          <w:sz w:val="28"/>
        </w:rPr>
        <w:tab/>
      </w:r>
      <w:r>
        <w:rPr>
          <w:spacing w:val="-2"/>
          <w:sz w:val="28"/>
        </w:rPr>
        <w:t>усидчивости,</w:t>
      </w:r>
      <w:r>
        <w:rPr>
          <w:sz w:val="28"/>
        </w:rPr>
        <w:tab/>
      </w:r>
      <w:r>
        <w:rPr>
          <w:spacing w:val="-2"/>
          <w:sz w:val="28"/>
        </w:rPr>
        <w:t>терпения,</w:t>
      </w:r>
      <w:r>
        <w:rPr>
          <w:sz w:val="28"/>
        </w:rPr>
        <w:tab/>
      </w:r>
      <w:r>
        <w:rPr>
          <w:spacing w:val="-4"/>
          <w:sz w:val="28"/>
        </w:rPr>
        <w:t xml:space="preserve">умения </w:t>
      </w:r>
      <w:r>
        <w:rPr>
          <w:sz w:val="28"/>
        </w:rPr>
        <w:t>довести начатую работу до конца, взаимопомощи при выполнении работы;</w:t>
      </w:r>
    </w:p>
    <w:p w:rsidR="000E773F" w:rsidRDefault="00CA656C">
      <w:pPr>
        <w:pStyle w:val="aff"/>
        <w:numPr>
          <w:ilvl w:val="0"/>
          <w:numId w:val="7"/>
        </w:numPr>
        <w:tabs>
          <w:tab w:val="left" w:pos="1143"/>
        </w:tabs>
        <w:spacing w:before="4"/>
        <w:ind w:left="1143" w:hanging="288"/>
        <w:rPr>
          <w:sz w:val="28"/>
        </w:rPr>
      </w:pPr>
      <w:r>
        <w:rPr>
          <w:sz w:val="28"/>
        </w:rPr>
        <w:t>воспитание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0E773F" w:rsidRDefault="00CA656C">
      <w:pPr>
        <w:pStyle w:val="1"/>
        <w:spacing w:before="61"/>
        <w:ind w:left="4207"/>
      </w:pPr>
      <w:r>
        <w:t>Категории</w:t>
      </w:r>
      <w:r>
        <w:rPr>
          <w:spacing w:val="-15"/>
        </w:rPr>
        <w:t xml:space="preserve"> </w:t>
      </w:r>
      <w:r>
        <w:rPr>
          <w:spacing w:val="-2"/>
        </w:rPr>
        <w:t>обучающихся</w:t>
      </w:r>
    </w:p>
    <w:p w:rsidR="000E773F" w:rsidRDefault="00CA656C">
      <w:pPr>
        <w:pStyle w:val="afe"/>
        <w:spacing w:before="39" w:line="276" w:lineRule="auto"/>
        <w:ind w:right="229" w:firstLine="566"/>
        <w:jc w:val="both"/>
      </w:pPr>
      <w:r>
        <w:t>Программа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15-17</w:t>
      </w:r>
      <w:r>
        <w:rPr>
          <w:spacing w:val="-7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желающих</w:t>
      </w:r>
      <w:r>
        <w:rPr>
          <w:spacing w:val="-10"/>
        </w:rPr>
        <w:t xml:space="preserve"> </w:t>
      </w:r>
      <w:r>
        <w:t>обучаться знаниям по генетике и селекции, без ограничений – независимо от уровня способностей в области биологии.</w:t>
      </w:r>
    </w:p>
    <w:p w:rsidR="000E773F" w:rsidRDefault="00CA656C">
      <w:pPr>
        <w:pStyle w:val="afe"/>
        <w:spacing w:line="278" w:lineRule="auto"/>
        <w:ind w:right="243" w:firstLine="566"/>
        <w:jc w:val="both"/>
      </w:pPr>
      <w:r>
        <w:t>Период</w:t>
      </w:r>
      <w:r>
        <w:rPr>
          <w:spacing w:val="-3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юношества,</w:t>
      </w:r>
      <w:r>
        <w:rPr>
          <w:spacing w:val="-2"/>
        </w:rPr>
        <w:t xml:space="preserve"> </w:t>
      </w:r>
      <w:r>
        <w:t>это возраст</w:t>
      </w:r>
      <w:r>
        <w:rPr>
          <w:spacing w:val="-2"/>
        </w:rPr>
        <w:t xml:space="preserve"> </w:t>
      </w:r>
      <w:r>
        <w:t>примерно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который приходится на обучение в старших классах школы.</w:t>
      </w:r>
    </w:p>
    <w:p w:rsidR="000E773F" w:rsidRDefault="00CA656C">
      <w:pPr>
        <w:pStyle w:val="afe"/>
        <w:spacing w:line="276" w:lineRule="auto"/>
        <w:ind w:right="225" w:firstLine="566"/>
        <w:jc w:val="both"/>
      </w:pPr>
      <w:r>
        <w:t>В ранней юности учение продолжает оставаться одним из главных видов деятельности старшеклассников. В связи с тем, что в старших классах расширяется круг знаний, что эти знания ученики применяют при объяснении многих</w:t>
      </w:r>
      <w:r>
        <w:rPr>
          <w:spacing w:val="-4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действительности, они более осознанно начинают</w:t>
      </w:r>
      <w:r>
        <w:rPr>
          <w:spacing w:val="-1"/>
        </w:rPr>
        <w:t xml:space="preserve"> </w:t>
      </w:r>
      <w:r>
        <w:t xml:space="preserve">относиться к </w:t>
      </w:r>
      <w:r>
        <w:rPr>
          <w:spacing w:val="-2"/>
        </w:rPr>
        <w:t>учению.</w:t>
      </w:r>
    </w:p>
    <w:p w:rsidR="000E773F" w:rsidRDefault="00CA656C">
      <w:pPr>
        <w:pStyle w:val="afe"/>
        <w:spacing w:line="276" w:lineRule="auto"/>
        <w:ind w:right="227" w:firstLine="566"/>
        <w:jc w:val="both"/>
      </w:pPr>
      <w:r>
        <w:t>На первое место выдвигаются мотивы, связанные с жизненными планами обучающихся, их намерениями в будущем, мировоззрением и самоопределением. По своему строению мотивы старших школьников характеризуются наличием ведущих, ценных для личности побуждений.</w:t>
      </w:r>
    </w:p>
    <w:p w:rsidR="000E773F" w:rsidRDefault="00CA656C">
      <w:pPr>
        <w:pStyle w:val="afe"/>
        <w:spacing w:line="276" w:lineRule="auto"/>
        <w:ind w:right="229" w:firstLine="566"/>
        <w:jc w:val="both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Все чаще старший школьник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</w:t>
      </w:r>
    </w:p>
    <w:p w:rsidR="000E773F" w:rsidRDefault="00CA656C">
      <w:pPr>
        <w:pStyle w:val="afe"/>
        <w:spacing w:before="66" w:line="276" w:lineRule="auto"/>
        <w:ind w:right="225" w:firstLine="566"/>
        <w:jc w:val="both"/>
      </w:pPr>
      <w:r>
        <w:lastRenderedPageBreak/>
        <w:t>Старший</w:t>
      </w:r>
      <w:r>
        <w:rPr>
          <w:spacing w:val="-10"/>
        </w:rPr>
        <w:t xml:space="preserve"> </w:t>
      </w:r>
      <w:r>
        <w:t>школьный</w:t>
      </w:r>
      <w:r>
        <w:rPr>
          <w:spacing w:val="-10"/>
        </w:rPr>
        <w:t xml:space="preserve"> </w:t>
      </w:r>
      <w:r>
        <w:t>возраст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завершения</w:t>
      </w:r>
      <w:r>
        <w:rPr>
          <w:spacing w:val="-9"/>
        </w:rPr>
        <w:t xml:space="preserve"> </w:t>
      </w:r>
      <w:r>
        <w:t>полового</w:t>
      </w:r>
      <w:r>
        <w:rPr>
          <w:spacing w:val="-10"/>
        </w:rPr>
        <w:t xml:space="preserve"> </w:t>
      </w:r>
      <w:r>
        <w:t>созревания и вместе с тем начальная стадия физической зрелости. Для старшеклассника типична готовность к физическим и умственным нагрузкам. Физическое развитие</w:t>
      </w:r>
      <w:r>
        <w:rPr>
          <w:spacing w:val="-4"/>
        </w:rPr>
        <w:t xml:space="preserve"> </w:t>
      </w:r>
      <w:r>
        <w:t>благоприятствует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спорте, открывает широкие возможности для выбора профессии.</w:t>
      </w:r>
    </w:p>
    <w:p w:rsidR="000E773F" w:rsidRDefault="00CA656C">
      <w:pPr>
        <w:pStyle w:val="afe"/>
        <w:spacing w:before="2" w:line="276" w:lineRule="auto"/>
        <w:ind w:right="215" w:firstLine="566"/>
        <w:jc w:val="both"/>
      </w:pPr>
      <w:r>
        <w:t>Старший</w:t>
      </w:r>
      <w:r>
        <w:rPr>
          <w:spacing w:val="-8"/>
        </w:rPr>
        <w:t xml:space="preserve"> </w:t>
      </w:r>
      <w:r>
        <w:t>школьник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пороге</w:t>
      </w:r>
      <w:r>
        <w:rPr>
          <w:spacing w:val="-8"/>
        </w:rPr>
        <w:t xml:space="preserve"> </w:t>
      </w:r>
      <w:r>
        <w:t>вступления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самостоятельную</w:t>
      </w:r>
      <w:r>
        <w:rPr>
          <w:spacing w:val="-8"/>
        </w:rPr>
        <w:t xml:space="preserve"> </w:t>
      </w:r>
      <w:r>
        <w:t>жизнь. Это создает новую социальную ситуацию развития. Старшие школьники оценивают учебный процесс с точки зрения того, что он</w:t>
      </w:r>
      <w:r>
        <w:rPr>
          <w:spacing w:val="-4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для их</w:t>
      </w:r>
      <w:r>
        <w:rPr>
          <w:spacing w:val="-4"/>
        </w:rPr>
        <w:t xml:space="preserve"> </w:t>
      </w:r>
      <w:r>
        <w:t>будущего. Они начинают иначе, чем подростки, смотреть на школу. Если подростки смотрят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настоящего,</w:t>
      </w:r>
      <w:r>
        <w:rPr>
          <w:spacing w:val="-2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старшие</w:t>
      </w:r>
      <w:r>
        <w:rPr>
          <w:spacing w:val="-4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настоящее смотрят с позиции будущего. В старшем школьном возрасте устанавливается довольно</w:t>
      </w:r>
      <w:r>
        <w:rPr>
          <w:spacing w:val="-5"/>
        </w:rPr>
        <w:t xml:space="preserve"> </w:t>
      </w:r>
      <w:r>
        <w:t>прочная</w:t>
      </w:r>
      <w:r>
        <w:rPr>
          <w:spacing w:val="-9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профессиональными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интересами.</w:t>
      </w:r>
      <w:r>
        <w:rPr>
          <w:spacing w:val="-7"/>
        </w:rPr>
        <w:t xml:space="preserve"> </w:t>
      </w:r>
      <w:r>
        <w:t>У подростка учебные интересы определяют выбор профессии, у старших же школьников наблюдается обратное: выбор профессии способствует формированию учебных интересов, изменению отношения к учебной деятельности. В связи с необходимостью самоопределения у школьников возникает</w:t>
      </w:r>
      <w:r>
        <w:rPr>
          <w:spacing w:val="-14"/>
        </w:rPr>
        <w:t xml:space="preserve"> </w:t>
      </w:r>
      <w:r>
        <w:t>потребность</w:t>
      </w:r>
      <w:r>
        <w:rPr>
          <w:spacing w:val="-15"/>
        </w:rPr>
        <w:t xml:space="preserve"> </w:t>
      </w:r>
      <w:r>
        <w:t>разобраться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окружающем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самом</w:t>
      </w:r>
      <w:r>
        <w:rPr>
          <w:spacing w:val="-12"/>
        </w:rPr>
        <w:t xml:space="preserve"> </w:t>
      </w:r>
      <w:r>
        <w:t>себе,</w:t>
      </w:r>
      <w:r>
        <w:rPr>
          <w:spacing w:val="-10"/>
        </w:rPr>
        <w:t xml:space="preserve"> </w:t>
      </w:r>
      <w:r>
        <w:t>найти</w:t>
      </w:r>
      <w:r>
        <w:rPr>
          <w:spacing w:val="-10"/>
        </w:rPr>
        <w:t xml:space="preserve"> </w:t>
      </w:r>
      <w:r>
        <w:t>смысл происходящего. В старших классах обучающиеся переходят к усвоению теоретических, методологических основ различных учебных дисциплин.</w:t>
      </w:r>
    </w:p>
    <w:p w:rsidR="000E773F" w:rsidRDefault="00CA656C">
      <w:pPr>
        <w:pStyle w:val="1"/>
        <w:spacing w:before="6"/>
        <w:ind w:left="3703"/>
        <w:jc w:val="both"/>
      </w:pPr>
      <w:r>
        <w:t>Срок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0E773F" w:rsidRDefault="00CA656C">
      <w:pPr>
        <w:pStyle w:val="afe"/>
        <w:spacing w:before="43"/>
        <w:ind w:left="1427"/>
        <w:jc w:val="both"/>
      </w:pPr>
      <w:r>
        <w:t>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год.</w:t>
      </w:r>
      <w:r>
        <w:rPr>
          <w:spacing w:val="-3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рассчитана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144</w:t>
      </w:r>
      <w:r>
        <w:rPr>
          <w:spacing w:val="-11"/>
        </w:rPr>
        <w:t xml:space="preserve"> </w:t>
      </w:r>
      <w:r>
        <w:rPr>
          <w:spacing w:val="-2"/>
        </w:rPr>
        <w:t>часа.</w:t>
      </w:r>
    </w:p>
    <w:p w:rsidR="000E773F" w:rsidRDefault="00CA656C">
      <w:pPr>
        <w:pStyle w:val="1"/>
        <w:spacing w:before="58"/>
        <w:ind w:left="4342"/>
        <w:jc w:val="both"/>
      </w:pPr>
      <w:r>
        <w:t>Форма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0E773F" w:rsidRDefault="00CA656C">
      <w:pPr>
        <w:pStyle w:val="afe"/>
        <w:spacing w:before="38" w:line="276" w:lineRule="auto"/>
        <w:ind w:right="225" w:firstLine="566"/>
        <w:jc w:val="both"/>
      </w:pPr>
      <w:r>
        <w:t>Форма проведения учебных занятий – групповая. Занятия по Программе проводятся 2 раза в неделю по 2 часа в специально оборудованном кабинете.</w:t>
      </w:r>
    </w:p>
    <w:p w:rsidR="000E773F" w:rsidRDefault="00CA656C">
      <w:pPr>
        <w:pStyle w:val="afe"/>
        <w:spacing w:before="8"/>
        <w:ind w:left="1427"/>
        <w:jc w:val="both"/>
      </w:pP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предусматриваются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14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rPr>
          <w:spacing w:val="-2"/>
        </w:rPr>
        <w:t>занятий: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79"/>
          <w:tab w:val="left" w:pos="1581"/>
        </w:tabs>
        <w:spacing w:before="42" w:line="276" w:lineRule="auto"/>
        <w:ind w:right="221"/>
        <w:jc w:val="both"/>
        <w:rPr>
          <w:sz w:val="28"/>
        </w:rPr>
      </w:pPr>
      <w:r>
        <w:rPr>
          <w:sz w:val="28"/>
        </w:rPr>
        <w:t>комплексные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углубленно-познавательного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типа, на которых формируется и воспитывается обобщенное представление о механизме селекционного процесса, понимание взаимосвязей, закономерностей процессов, происходящих в процессе селекции </w:t>
      </w:r>
      <w:r>
        <w:rPr>
          <w:spacing w:val="-2"/>
          <w:sz w:val="28"/>
        </w:rPr>
        <w:t>организмов;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79"/>
          <w:tab w:val="left" w:pos="1581"/>
        </w:tabs>
        <w:spacing w:before="0" w:line="268" w:lineRule="auto"/>
        <w:ind w:right="236"/>
        <w:jc w:val="both"/>
        <w:rPr>
          <w:sz w:val="28"/>
        </w:rPr>
      </w:pPr>
      <w:r>
        <w:rPr>
          <w:sz w:val="28"/>
        </w:rPr>
        <w:t>наблюдения (накопление конкретных сведений о растениях, явлениях, происходящих в процессе определенного способа селекции);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2"/>
        <w:ind w:left="1580" w:hanging="364"/>
        <w:rPr>
          <w:sz w:val="28"/>
        </w:rPr>
      </w:pPr>
      <w:r>
        <w:rPr>
          <w:spacing w:val="-2"/>
          <w:sz w:val="28"/>
        </w:rPr>
        <w:t>исследования;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5"/>
        <w:ind w:left="1580" w:hanging="364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простейших опытов;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7"/>
        <w:ind w:left="1580" w:hanging="364"/>
        <w:rPr>
          <w:sz w:val="28"/>
        </w:rPr>
      </w:pPr>
      <w:r>
        <w:rPr>
          <w:sz w:val="28"/>
        </w:rPr>
        <w:t>конференции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диспуты;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50" w:line="268" w:lineRule="auto"/>
        <w:ind w:right="664"/>
        <w:rPr>
          <w:sz w:val="28"/>
        </w:rPr>
      </w:pPr>
      <w:r>
        <w:rPr>
          <w:sz w:val="28"/>
        </w:rPr>
        <w:t>индивидуальные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и написание рефератов;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9"/>
        <w:ind w:left="1580" w:hanging="364"/>
        <w:rPr>
          <w:sz w:val="28"/>
        </w:rPr>
      </w:pPr>
      <w:r>
        <w:rPr>
          <w:sz w:val="28"/>
        </w:rPr>
        <w:t>просмотр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видеофильмов;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1"/>
        <w:ind w:left="1580" w:hanging="364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sz w:val="28"/>
        </w:rPr>
        <w:t>изучение</w:t>
      </w:r>
      <w:r>
        <w:rPr>
          <w:spacing w:val="4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работ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 </w:t>
      </w:r>
      <w:r>
        <w:rPr>
          <w:sz w:val="28"/>
        </w:rPr>
        <w:t>сайтах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w w:val="150"/>
          <w:sz w:val="28"/>
        </w:rPr>
        <w:t xml:space="preserve"> </w:t>
      </w:r>
      <w:r>
        <w:rPr>
          <w:spacing w:val="-4"/>
          <w:sz w:val="28"/>
        </w:rPr>
        <w:t>иных</w:t>
      </w:r>
    </w:p>
    <w:p w:rsidR="000E773F" w:rsidRDefault="00CA656C">
      <w:pPr>
        <w:pStyle w:val="afe"/>
        <w:spacing w:before="66"/>
        <w:ind w:left="1581"/>
      </w:pPr>
      <w:r>
        <w:rPr>
          <w:spacing w:val="-2"/>
        </w:rPr>
        <w:lastRenderedPageBreak/>
        <w:t>образовательных</w:t>
      </w:r>
      <w:r>
        <w:rPr>
          <w:spacing w:val="5"/>
        </w:rPr>
        <w:t xml:space="preserve"> </w:t>
      </w:r>
      <w:r>
        <w:rPr>
          <w:spacing w:val="-2"/>
        </w:rPr>
        <w:t>ресурсов;</w:t>
      </w:r>
    </w:p>
    <w:p w:rsidR="000E773F" w:rsidRDefault="00CA656C">
      <w:pPr>
        <w:pStyle w:val="afe"/>
        <w:spacing w:before="43" w:line="278" w:lineRule="auto"/>
        <w:ind w:firstLine="566"/>
      </w:pPr>
      <w:r>
        <w:t>Педагог дополнительного образования выступает в роли инструктора, информатора, организатора и консультанта.</w:t>
      </w:r>
    </w:p>
    <w:p w:rsidR="000E773F" w:rsidRDefault="00CA656C">
      <w:pPr>
        <w:pStyle w:val="afe"/>
        <w:spacing w:before="6"/>
        <w:ind w:left="1427"/>
      </w:pPr>
      <w:r>
        <w:t>Формы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дистанционных</w:t>
      </w:r>
      <w:r>
        <w:rPr>
          <w:spacing w:val="-1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rPr>
          <w:spacing w:val="-2"/>
        </w:rPr>
        <w:t>необходимости):</w:t>
      </w:r>
    </w:p>
    <w:p w:rsidR="000E773F" w:rsidRDefault="00CA656C">
      <w:pPr>
        <w:pStyle w:val="aff"/>
        <w:numPr>
          <w:ilvl w:val="1"/>
          <w:numId w:val="6"/>
        </w:numPr>
        <w:tabs>
          <w:tab w:val="left" w:pos="2147"/>
        </w:tabs>
        <w:spacing w:before="43"/>
        <w:rPr>
          <w:sz w:val="28"/>
        </w:rPr>
      </w:pPr>
      <w:r>
        <w:rPr>
          <w:spacing w:val="-4"/>
          <w:sz w:val="28"/>
        </w:rPr>
        <w:t>чат-</w:t>
      </w:r>
      <w:r>
        <w:rPr>
          <w:spacing w:val="-2"/>
          <w:sz w:val="28"/>
        </w:rPr>
        <w:t>занятия;</w:t>
      </w:r>
    </w:p>
    <w:p w:rsidR="000E773F" w:rsidRDefault="00CA656C">
      <w:pPr>
        <w:pStyle w:val="aff"/>
        <w:numPr>
          <w:ilvl w:val="1"/>
          <w:numId w:val="6"/>
        </w:numPr>
        <w:tabs>
          <w:tab w:val="left" w:pos="2147"/>
        </w:tabs>
        <w:rPr>
          <w:sz w:val="28"/>
        </w:rPr>
      </w:pPr>
      <w:r>
        <w:rPr>
          <w:spacing w:val="-2"/>
          <w:sz w:val="28"/>
        </w:rPr>
        <w:t>веб-занятия;</w:t>
      </w:r>
    </w:p>
    <w:p w:rsidR="000E773F" w:rsidRDefault="00CA656C">
      <w:pPr>
        <w:pStyle w:val="aff"/>
        <w:numPr>
          <w:ilvl w:val="1"/>
          <w:numId w:val="6"/>
        </w:numPr>
        <w:tabs>
          <w:tab w:val="left" w:pos="2147"/>
        </w:tabs>
        <w:spacing w:before="45"/>
        <w:rPr>
          <w:sz w:val="28"/>
        </w:rPr>
      </w:pPr>
      <w:r>
        <w:rPr>
          <w:spacing w:val="-2"/>
          <w:sz w:val="28"/>
        </w:rPr>
        <w:t>вебинары;</w:t>
      </w:r>
    </w:p>
    <w:p w:rsidR="000E773F" w:rsidRDefault="00CA656C">
      <w:pPr>
        <w:pStyle w:val="aff"/>
        <w:numPr>
          <w:ilvl w:val="1"/>
          <w:numId w:val="6"/>
        </w:numPr>
        <w:tabs>
          <w:tab w:val="left" w:pos="2147"/>
        </w:tabs>
        <w:spacing w:before="41"/>
        <w:rPr>
          <w:sz w:val="28"/>
        </w:rPr>
      </w:pPr>
      <w:r>
        <w:rPr>
          <w:spacing w:val="-2"/>
          <w:sz w:val="28"/>
        </w:rPr>
        <w:t>видеолекции.</w:t>
      </w:r>
    </w:p>
    <w:p w:rsidR="000E773F" w:rsidRDefault="00CA656C">
      <w:pPr>
        <w:pStyle w:val="1"/>
        <w:spacing w:before="259"/>
        <w:ind w:left="4226"/>
      </w:pPr>
      <w:r>
        <w:rPr>
          <w:spacing w:val="-2"/>
        </w:rPr>
        <w:t>Планируемые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0E773F" w:rsidRDefault="00CA656C">
      <w:pPr>
        <w:pStyle w:val="afe"/>
        <w:spacing w:before="47" w:line="319" w:lineRule="exact"/>
        <w:ind w:left="1206"/>
        <w:rPr>
          <w:b/>
        </w:rPr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rPr>
          <w:b/>
          <w:spacing w:val="-2"/>
        </w:rPr>
        <w:t>знать: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0" w:line="340" w:lineRule="exact"/>
        <w:ind w:left="1580" w:hanging="364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селекции,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исследований;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line="268" w:lineRule="auto"/>
        <w:ind w:right="742"/>
        <w:rPr>
          <w:sz w:val="28"/>
        </w:rPr>
      </w:pPr>
      <w:r>
        <w:rPr>
          <w:sz w:val="28"/>
        </w:rPr>
        <w:t>современное состояние селекции и основные достижения в области селекции растений, животных и микроорганизмов;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14" w:line="268" w:lineRule="auto"/>
        <w:ind w:right="245"/>
        <w:rPr>
          <w:sz w:val="28"/>
        </w:rPr>
      </w:pPr>
      <w:r>
        <w:rPr>
          <w:sz w:val="28"/>
        </w:rPr>
        <w:t xml:space="preserve">выдающихся зарубежных и отечественных селекционеров и их вклад в </w:t>
      </w:r>
      <w:r>
        <w:rPr>
          <w:spacing w:val="-2"/>
          <w:sz w:val="28"/>
        </w:rPr>
        <w:t>науку;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"/>
        <w:ind w:left="1580" w:hanging="364"/>
        <w:rPr>
          <w:sz w:val="28"/>
        </w:rPr>
      </w:pPr>
      <w:r>
        <w:rPr>
          <w:sz w:val="28"/>
        </w:rPr>
        <w:t>формы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1"/>
        <w:ind w:left="1580" w:hanging="364"/>
        <w:rPr>
          <w:sz w:val="28"/>
        </w:rPr>
      </w:pPr>
      <w:r>
        <w:rPr>
          <w:sz w:val="28"/>
        </w:rPr>
        <w:t>особенности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конспектирования;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законы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наследственности;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pacing w:val="-2"/>
          <w:sz w:val="28"/>
        </w:rPr>
        <w:t>эколого-географическую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систематику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культурных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растений;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0"/>
        <w:ind w:left="1580" w:hanging="364"/>
        <w:rPr>
          <w:sz w:val="28"/>
        </w:rPr>
      </w:pP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исходного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селекции;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растений;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1"/>
        <w:ind w:left="1580" w:hanging="364"/>
        <w:rPr>
          <w:sz w:val="28"/>
        </w:rPr>
      </w:pPr>
      <w:r>
        <w:rPr>
          <w:sz w:val="28"/>
        </w:rPr>
        <w:t>генетические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z w:val="28"/>
        </w:rPr>
        <w:t>понятие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отбора;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принципы</w:t>
      </w:r>
      <w:r>
        <w:rPr>
          <w:spacing w:val="-14"/>
          <w:sz w:val="28"/>
        </w:rPr>
        <w:t xml:space="preserve"> </w:t>
      </w:r>
      <w:r>
        <w:rPr>
          <w:sz w:val="28"/>
        </w:rPr>
        <w:t>внутривидовой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отдаленной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гибридизации;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методику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скрещивания;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50" w:line="268" w:lineRule="auto"/>
        <w:ind w:right="739"/>
        <w:rPr>
          <w:sz w:val="28"/>
        </w:rPr>
      </w:pPr>
      <w:r>
        <w:rPr>
          <w:sz w:val="28"/>
        </w:rPr>
        <w:t>понятие и механизм гетерозиса, его использование в селекционном процессе;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 об естественных и искусственных мутациях;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10" w:line="268" w:lineRule="auto"/>
        <w:ind w:right="603"/>
        <w:rPr>
          <w:sz w:val="28"/>
        </w:rPr>
      </w:pPr>
      <w:r>
        <w:rPr>
          <w:sz w:val="28"/>
        </w:rPr>
        <w:t>способы</w:t>
      </w:r>
      <w:r>
        <w:rPr>
          <w:spacing w:val="3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4"/>
          <w:sz w:val="28"/>
        </w:rPr>
        <w:t xml:space="preserve"> </w:t>
      </w:r>
      <w:r>
        <w:rPr>
          <w:sz w:val="28"/>
        </w:rPr>
        <w:t>мутаций</w:t>
      </w:r>
      <w:r>
        <w:rPr>
          <w:spacing w:val="32"/>
          <w:sz w:val="28"/>
        </w:rPr>
        <w:t xml:space="preserve"> </w:t>
      </w:r>
      <w:r>
        <w:rPr>
          <w:sz w:val="28"/>
        </w:rPr>
        <w:t>(радиационный,</w:t>
      </w:r>
      <w:r>
        <w:rPr>
          <w:spacing w:val="34"/>
          <w:sz w:val="28"/>
        </w:rPr>
        <w:t xml:space="preserve"> </w:t>
      </w:r>
      <w:r>
        <w:rPr>
          <w:sz w:val="28"/>
        </w:rPr>
        <w:t>химический,</w:t>
      </w:r>
      <w:r>
        <w:rPr>
          <w:spacing w:val="35"/>
          <w:sz w:val="28"/>
        </w:rPr>
        <w:t xml:space="preserve"> </w:t>
      </w:r>
      <w:r>
        <w:rPr>
          <w:sz w:val="28"/>
        </w:rPr>
        <w:t>лазерный мутагенез, УФ - излучение);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8"/>
        <w:ind w:left="1580" w:hanging="364"/>
        <w:rPr>
          <w:sz w:val="28"/>
        </w:rPr>
      </w:pPr>
      <w:r>
        <w:rPr>
          <w:sz w:val="28"/>
        </w:rPr>
        <w:t>типы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мутаций;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51" w:line="268" w:lineRule="auto"/>
        <w:ind w:right="259"/>
        <w:rPr>
          <w:sz w:val="28"/>
        </w:rPr>
      </w:pPr>
      <w:r>
        <w:rPr>
          <w:sz w:val="28"/>
        </w:rPr>
        <w:t xml:space="preserve">понятие полиплоидии, анеуплоидии и гаплоидии и использование их в </w:t>
      </w:r>
      <w:r>
        <w:rPr>
          <w:spacing w:val="-2"/>
          <w:sz w:val="28"/>
        </w:rPr>
        <w:t>селекции;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"/>
        <w:ind w:left="1580" w:hanging="364"/>
        <w:rPr>
          <w:sz w:val="28"/>
        </w:rPr>
      </w:pP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полиплоидов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культур;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50" w:line="268" w:lineRule="auto"/>
        <w:ind w:right="673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sz w:val="28"/>
        </w:rPr>
        <w:t>приемы</w:t>
      </w:r>
      <w:r>
        <w:rPr>
          <w:spacing w:val="37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37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6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37"/>
          <w:sz w:val="28"/>
        </w:rPr>
        <w:t xml:space="preserve"> </w:t>
      </w:r>
      <w:r>
        <w:rPr>
          <w:sz w:val="28"/>
        </w:rPr>
        <w:t>(полевых,</w:t>
      </w:r>
      <w:r>
        <w:rPr>
          <w:spacing w:val="38"/>
          <w:sz w:val="28"/>
        </w:rPr>
        <w:t xml:space="preserve"> </w:t>
      </w:r>
      <w:r>
        <w:rPr>
          <w:sz w:val="28"/>
        </w:rPr>
        <w:t>кормовых, овощных и др.);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85"/>
        <w:ind w:left="1580" w:hanging="364"/>
        <w:rPr>
          <w:sz w:val="28"/>
        </w:rPr>
      </w:pPr>
      <w:r>
        <w:rPr>
          <w:sz w:val="28"/>
        </w:rPr>
        <w:lastRenderedPageBreak/>
        <w:t>методологию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исследований;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исследований;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правила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(глав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работы);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5"/>
        <w:ind w:left="1580" w:hanging="364"/>
        <w:rPr>
          <w:sz w:val="28"/>
        </w:rPr>
      </w:pP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2"/>
          <w:sz w:val="28"/>
        </w:rPr>
        <w:t xml:space="preserve"> </w:t>
      </w:r>
      <w:r>
        <w:rPr>
          <w:sz w:val="28"/>
        </w:rPr>
        <w:t>(таблиц,</w:t>
      </w:r>
      <w:r>
        <w:rPr>
          <w:spacing w:val="-12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др.).</w:t>
      </w:r>
    </w:p>
    <w:p w:rsidR="000E773F" w:rsidRDefault="000E773F">
      <w:pPr>
        <w:pStyle w:val="afe"/>
        <w:spacing w:before="249"/>
        <w:ind w:left="0"/>
      </w:pPr>
    </w:p>
    <w:p w:rsidR="000E773F" w:rsidRDefault="00CA656C">
      <w:pPr>
        <w:pStyle w:val="afe"/>
        <w:ind w:left="1360"/>
        <w:rPr>
          <w:b/>
        </w:rPr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6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rPr>
          <w:b/>
          <w:spacing w:val="-2"/>
        </w:rPr>
        <w:t>уметь: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pacing w:val="-2"/>
          <w:sz w:val="28"/>
        </w:rPr>
        <w:t>конспектировать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анализировать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научно-популярную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литературу;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41"/>
        <w:ind w:left="1580" w:hanging="364"/>
        <w:rPr>
          <w:sz w:val="28"/>
        </w:rPr>
      </w:pPr>
      <w:r>
        <w:rPr>
          <w:sz w:val="28"/>
        </w:rPr>
        <w:t>определять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культур;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культур;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само-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перекрестноопыляемые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устанавливать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гетерозисный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гибридов</w:t>
      </w:r>
      <w:r>
        <w:rPr>
          <w:spacing w:val="-12"/>
          <w:sz w:val="28"/>
        </w:rPr>
        <w:t xml:space="preserve"> </w:t>
      </w:r>
      <w:r>
        <w:rPr>
          <w:sz w:val="28"/>
        </w:rPr>
        <w:t>1-го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поколения;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кастрацию</w:t>
      </w:r>
      <w:r>
        <w:rPr>
          <w:spacing w:val="-12"/>
          <w:sz w:val="28"/>
        </w:rPr>
        <w:t xml:space="preserve"> </w:t>
      </w:r>
      <w:r>
        <w:rPr>
          <w:sz w:val="28"/>
        </w:rPr>
        <w:t>цветков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гибридизации;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подбирать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гибридизации;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уметь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селекционной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работе;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0"/>
        </w:tabs>
        <w:spacing w:before="50"/>
        <w:ind w:left="1580" w:hanging="364"/>
        <w:rPr>
          <w:sz w:val="28"/>
        </w:rPr>
      </w:pPr>
      <w:r>
        <w:rPr>
          <w:sz w:val="28"/>
        </w:rPr>
        <w:t>обладать</w:t>
      </w:r>
      <w:r>
        <w:rPr>
          <w:spacing w:val="-17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  <w:tab w:val="left" w:pos="3194"/>
          <w:tab w:val="left" w:pos="3881"/>
          <w:tab w:val="left" w:pos="6113"/>
          <w:tab w:val="left" w:pos="7736"/>
          <w:tab w:val="left" w:pos="9561"/>
        </w:tabs>
        <w:spacing w:line="268" w:lineRule="auto"/>
        <w:ind w:right="232"/>
        <w:rPr>
          <w:sz w:val="28"/>
        </w:rPr>
      </w:pPr>
      <w:r>
        <w:rPr>
          <w:spacing w:val="-2"/>
          <w:sz w:val="28"/>
        </w:rPr>
        <w:t>собирать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изготавливать</w:t>
      </w:r>
      <w:r>
        <w:rPr>
          <w:sz w:val="28"/>
        </w:rPr>
        <w:tab/>
      </w:r>
      <w:r>
        <w:rPr>
          <w:spacing w:val="-2"/>
          <w:sz w:val="28"/>
        </w:rPr>
        <w:t>гербарии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 xml:space="preserve">сортов </w:t>
      </w:r>
      <w:r>
        <w:rPr>
          <w:sz w:val="28"/>
        </w:rPr>
        <w:t>сельскохозяйственных культур;</w:t>
      </w:r>
    </w:p>
    <w:p w:rsidR="000E773F" w:rsidRDefault="00CA656C">
      <w:pPr>
        <w:pStyle w:val="aff"/>
        <w:numPr>
          <w:ilvl w:val="0"/>
          <w:numId w:val="6"/>
        </w:numPr>
        <w:tabs>
          <w:tab w:val="left" w:pos="1581"/>
        </w:tabs>
        <w:spacing w:before="4" w:line="273" w:lineRule="auto"/>
        <w:ind w:right="670"/>
        <w:rPr>
          <w:sz w:val="28"/>
        </w:rPr>
      </w:pPr>
      <w:r>
        <w:rPr>
          <w:sz w:val="28"/>
        </w:rPr>
        <w:t>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0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 гибридного материала различных культур.</w:t>
      </w:r>
    </w:p>
    <w:p w:rsidR="000E773F" w:rsidRDefault="000E773F">
      <w:pPr>
        <w:pStyle w:val="afe"/>
        <w:spacing w:before="266"/>
        <w:ind w:left="0"/>
      </w:pPr>
    </w:p>
    <w:p w:rsidR="000E773F" w:rsidRDefault="00CA656C">
      <w:pPr>
        <w:ind w:left="1198" w:right="8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0E773F" w:rsidRDefault="000E773F">
      <w:pPr>
        <w:pStyle w:val="afe"/>
        <w:spacing w:before="90"/>
        <w:ind w:left="0"/>
        <w:rPr>
          <w:b/>
        </w:rPr>
      </w:pPr>
    </w:p>
    <w:p w:rsidR="000E773F" w:rsidRDefault="00CA656C">
      <w:pPr>
        <w:spacing w:after="60"/>
        <w:ind w:left="1198" w:right="2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94"/>
        <w:gridCol w:w="907"/>
        <w:gridCol w:w="1066"/>
        <w:gridCol w:w="1359"/>
        <w:gridCol w:w="2161"/>
      </w:tblGrid>
      <w:tr w:rsidR="000E773F">
        <w:trPr>
          <w:trHeight w:val="373"/>
        </w:trPr>
        <w:tc>
          <w:tcPr>
            <w:tcW w:w="711" w:type="dxa"/>
            <w:vMerge w:val="restart"/>
          </w:tcPr>
          <w:p w:rsidR="000E773F" w:rsidRDefault="00CA656C">
            <w:pPr>
              <w:pStyle w:val="TableParagraph"/>
              <w:spacing w:line="276" w:lineRule="auto"/>
              <w:ind w:right="23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294" w:type="dxa"/>
            <w:vMerge w:val="restart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3332" w:type="dxa"/>
            <w:gridSpan w:val="3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61" w:type="dxa"/>
            <w:vMerge w:val="restart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0E773F">
        <w:trPr>
          <w:trHeight w:val="384"/>
        </w:trPr>
        <w:tc>
          <w:tcPr>
            <w:tcW w:w="711" w:type="dxa"/>
            <w:vMerge/>
            <w:tcBorders>
              <w:top w:val="nil"/>
            </w:tcBorders>
          </w:tcPr>
          <w:p w:rsidR="000E773F" w:rsidRDefault="000E773F">
            <w:pPr>
              <w:rPr>
                <w:sz w:val="2"/>
                <w:szCs w:val="2"/>
              </w:rPr>
            </w:pPr>
          </w:p>
        </w:tc>
        <w:tc>
          <w:tcPr>
            <w:tcW w:w="3294" w:type="dxa"/>
            <w:vMerge/>
            <w:tcBorders>
              <w:top w:val="nil"/>
            </w:tcBorders>
          </w:tcPr>
          <w:p w:rsidR="000E773F" w:rsidRDefault="000E773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24" w:right="9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25" w:righ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24"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2161" w:type="dxa"/>
            <w:vMerge/>
            <w:tcBorders>
              <w:top w:val="nil"/>
            </w:tcBorders>
          </w:tcPr>
          <w:p w:rsidR="000E773F" w:rsidRDefault="000E773F">
            <w:pPr>
              <w:rPr>
                <w:sz w:val="2"/>
                <w:szCs w:val="2"/>
              </w:rPr>
            </w:pP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ind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 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4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56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ind w:right="199"/>
              <w:rPr>
                <w:sz w:val="24"/>
              </w:rPr>
            </w:pPr>
            <w:r>
              <w:rPr>
                <w:sz w:val="24"/>
              </w:rPr>
              <w:t>Введение. Селекция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наука.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0E773F" w:rsidRDefault="00CA65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селекции.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Зарождение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селекции как науки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6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42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0E773F">
        <w:trPr>
          <w:trHeight w:val="638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селекции 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6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71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селекции,</w:t>
            </w:r>
          </w:p>
          <w:p w:rsidR="000E773F" w:rsidRDefault="00CA656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другими </w:t>
            </w:r>
            <w:r>
              <w:rPr>
                <w:spacing w:val="-2"/>
                <w:sz w:val="24"/>
              </w:rPr>
              <w:t>науками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6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42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теоретическая основа 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6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2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  <w:p w:rsidR="000E773F" w:rsidRDefault="00CA656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наследуемости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Менделя,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6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0E773F" w:rsidRDefault="000E773F">
      <w:pPr>
        <w:spacing w:line="230" w:lineRule="auto"/>
        <w:rPr>
          <w:sz w:val="24"/>
        </w:rPr>
        <w:sectPr w:rsidR="000E773F">
          <w:pgSz w:w="11910" w:h="16840"/>
          <w:pgMar w:top="820" w:right="620" w:bottom="1100" w:left="700" w:header="0" w:footer="917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94"/>
        <w:gridCol w:w="907"/>
        <w:gridCol w:w="1066"/>
        <w:gridCol w:w="1359"/>
        <w:gridCol w:w="2161"/>
      </w:tblGrid>
      <w:tr w:rsidR="000E773F">
        <w:trPr>
          <w:trHeight w:val="1103"/>
        </w:trPr>
        <w:tc>
          <w:tcPr>
            <w:tcW w:w="71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ind w:right="692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наследуемости Томаса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Моргана,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  <w:p w:rsidR="000E773F" w:rsidRDefault="00CA656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гомологических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Н.И. </w:t>
            </w:r>
            <w:r>
              <w:rPr>
                <w:spacing w:val="-2"/>
                <w:sz w:val="24"/>
              </w:rPr>
              <w:t>Вавилова</w:t>
            </w:r>
          </w:p>
        </w:tc>
        <w:tc>
          <w:tcPr>
            <w:tcW w:w="907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9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селекционеры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вклад в селекцию</w:t>
            </w:r>
          </w:p>
          <w:p w:rsidR="000E773F" w:rsidRDefault="00CA656C">
            <w:pPr>
              <w:pStyle w:val="TableParagraph"/>
              <w:spacing w:before="7" w:line="230" w:lineRule="auto"/>
              <w:ind w:right="1017"/>
              <w:rPr>
                <w:sz w:val="24"/>
              </w:rPr>
            </w:pPr>
            <w:r>
              <w:rPr>
                <w:sz w:val="24"/>
              </w:rPr>
              <w:t>растений,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животных, </w:t>
            </w:r>
            <w:r>
              <w:rPr>
                <w:spacing w:val="-2"/>
                <w:sz w:val="24"/>
              </w:rPr>
              <w:t>микроорганизмов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6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382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 селекции и основные достижения в селекции растений, животных,</w:t>
            </w:r>
          </w:p>
          <w:p w:rsidR="000E773F" w:rsidRDefault="00CA656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микроорганизмов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42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0E773F">
        <w:trPr>
          <w:trHeight w:val="633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селекции</w:t>
            </w:r>
          </w:p>
          <w:p w:rsidR="000E773F" w:rsidRDefault="00CA656C">
            <w:pPr>
              <w:pStyle w:val="TableParagraph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9" w:right="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61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Мировые коллекции </w:t>
            </w:r>
            <w:r>
              <w:rPr>
                <w:spacing w:val="-2"/>
                <w:sz w:val="24"/>
              </w:rPr>
              <w:t>сельскохозяйственных</w:t>
            </w:r>
          </w:p>
          <w:p w:rsidR="000E773F" w:rsidRDefault="00CA656C">
            <w:pPr>
              <w:pStyle w:val="TableParagraph"/>
              <w:spacing w:line="274" w:lineRule="exact"/>
              <w:ind w:right="595"/>
              <w:rPr>
                <w:sz w:val="24"/>
              </w:rPr>
            </w:pPr>
            <w:r>
              <w:rPr>
                <w:sz w:val="24"/>
              </w:rPr>
              <w:t>культур, их значение в селекционных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42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задание</w:t>
            </w:r>
          </w:p>
        </w:tc>
      </w:tr>
      <w:tr w:rsidR="000E773F">
        <w:trPr>
          <w:trHeight w:val="546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селекции 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25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30"/>
        </w:trPr>
        <w:tc>
          <w:tcPr>
            <w:tcW w:w="711" w:type="dxa"/>
          </w:tcPr>
          <w:p w:rsidR="000E773F" w:rsidRDefault="00CA656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before="1" w:line="240" w:lineRule="auto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селекции культурных</w:t>
            </w:r>
          </w:p>
          <w:p w:rsidR="000E773F" w:rsidRDefault="00CA656C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before="1" w:line="240" w:lineRule="auto"/>
              <w:ind w:left="94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before="1" w:line="240" w:lineRule="auto"/>
              <w:ind w:left="56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before="1" w:line="240" w:lineRule="auto"/>
              <w:ind w:left="38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830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 животных), штамме (у</w:t>
            </w:r>
          </w:p>
          <w:p w:rsidR="000E773F" w:rsidRDefault="00CA656C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микроорганизмов)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ind w:right="911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культурных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3.3</w:t>
            </w:r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интродукции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Отбор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0E773F" w:rsidRDefault="00CA656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селекции 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2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отбора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аналитической </w:t>
            </w:r>
            <w:r>
              <w:rPr>
                <w:spacing w:val="-2"/>
                <w:sz w:val="24"/>
              </w:rPr>
              <w:t>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селекции</w:t>
            </w:r>
          </w:p>
          <w:p w:rsidR="000E773F" w:rsidRDefault="00CA656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94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56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3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 на скороспелость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</w:p>
          <w:p w:rsidR="000E773F" w:rsidRDefault="00CA656C">
            <w:pPr>
              <w:pStyle w:val="TableParagraph"/>
              <w:spacing w:line="274" w:lineRule="exact"/>
              <w:ind w:right="199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высокое качество продукции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382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 на засухоустойчивость в</w:t>
            </w:r>
          </w:p>
          <w:p w:rsidR="000E773F" w:rsidRDefault="00CA656C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экстремального </w:t>
            </w:r>
            <w:r>
              <w:rPr>
                <w:spacing w:val="-2"/>
                <w:sz w:val="24"/>
              </w:rPr>
              <w:t>земледелия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</w:tbl>
    <w:p w:rsidR="000E773F" w:rsidRDefault="000E773F">
      <w:pPr>
        <w:spacing w:line="237" w:lineRule="auto"/>
        <w:rPr>
          <w:sz w:val="24"/>
        </w:rPr>
        <w:sectPr w:rsidR="000E773F">
          <w:type w:val="continuous"/>
          <w:pgSz w:w="11910" w:h="16840"/>
          <w:pgMar w:top="900" w:right="620" w:bottom="1476" w:left="700" w:header="0" w:footer="917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94"/>
        <w:gridCol w:w="907"/>
        <w:gridCol w:w="1066"/>
        <w:gridCol w:w="1359"/>
        <w:gridCol w:w="2161"/>
      </w:tblGrid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E773F" w:rsidRDefault="00CA656C">
            <w:pPr>
              <w:pStyle w:val="TableParagraph"/>
              <w:spacing w:before="2"/>
              <w:ind w:right="6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холодостойкость, </w:t>
            </w:r>
            <w:r>
              <w:rPr>
                <w:sz w:val="24"/>
              </w:rPr>
              <w:t>вымерзание,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вымокание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30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культурных растений на устойчивость к болезням и вредителям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38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культурных растений на устойчивость к полеганию и пригодных к механизированной уборке </w:t>
            </w:r>
            <w:r>
              <w:rPr>
                <w:spacing w:val="-2"/>
                <w:sz w:val="24"/>
              </w:rPr>
              <w:t>урожая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4.7.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ind w:right="114"/>
              <w:rPr>
                <w:sz w:val="24"/>
              </w:rPr>
            </w:pPr>
            <w:r>
              <w:rPr>
                <w:sz w:val="24"/>
              </w:rPr>
              <w:t>Оценка существующих сортов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773F" w:rsidRDefault="00CA656C">
            <w:pPr>
              <w:pStyle w:val="TableParagraph"/>
              <w:spacing w:before="6" w:line="230" w:lineRule="auto"/>
              <w:ind w:right="149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устойчивости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Генетические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 селекции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культурных</w:t>
            </w:r>
          </w:p>
          <w:p w:rsidR="000E773F" w:rsidRDefault="00CA656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94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61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3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830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Молекулярно-генетические </w:t>
            </w:r>
            <w:r>
              <w:rPr>
                <w:sz w:val="24"/>
              </w:rPr>
              <w:t>маркеры в генетической системе 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2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ind w:right="4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морфофизиологии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25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5.3.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0E773F" w:rsidRDefault="00CA656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селекции растений на устойчивость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болезням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5.5.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7" w:lineRule="auto"/>
              <w:ind w:right="960"/>
              <w:rPr>
                <w:sz w:val="24"/>
              </w:rPr>
            </w:pPr>
            <w:r>
              <w:rPr>
                <w:sz w:val="24"/>
              </w:rPr>
              <w:t>Генетические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селекции само- и</w:t>
            </w:r>
          </w:p>
          <w:p w:rsidR="000E773F" w:rsidRDefault="00CA656C">
            <w:pPr>
              <w:pStyle w:val="TableParagraph"/>
              <w:spacing w:before="6"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перекрестноопыляющихся культур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Гибридизация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из важнейших способов</w:t>
            </w:r>
          </w:p>
          <w:p w:rsidR="000E773F" w:rsidRDefault="00CA656C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селекционного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94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56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3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1103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Гибридизация – основной 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исходного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отечественной</w:t>
            </w:r>
          </w:p>
          <w:p w:rsidR="000E773F" w:rsidRDefault="00CA65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скрещивания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</w:t>
            </w:r>
            <w:r>
              <w:rPr>
                <w:spacing w:val="-2"/>
                <w:sz w:val="24"/>
              </w:rPr>
              <w:t>скрещивания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доминантных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рецессивных признаках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6.5.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скрещивания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829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6.6.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Доминантно-рецессивное </w:t>
            </w:r>
            <w:r>
              <w:rPr>
                <w:sz w:val="24"/>
              </w:rPr>
              <w:t>взаимодействие и его</w:t>
            </w:r>
          </w:p>
          <w:p w:rsidR="000E773F" w:rsidRDefault="00CA656C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316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6.7.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сложные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</w:tr>
    </w:tbl>
    <w:p w:rsidR="000E773F" w:rsidRDefault="000E773F">
      <w:pPr>
        <w:spacing w:line="263" w:lineRule="exact"/>
        <w:rPr>
          <w:sz w:val="24"/>
        </w:rPr>
        <w:sectPr w:rsidR="000E773F">
          <w:type w:val="continuous"/>
          <w:pgSz w:w="11910" w:h="16840"/>
          <w:pgMar w:top="900" w:right="620" w:bottom="1100" w:left="700" w:header="0" w:footer="917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94"/>
        <w:gridCol w:w="907"/>
        <w:gridCol w:w="1066"/>
        <w:gridCol w:w="1359"/>
        <w:gridCol w:w="2161"/>
      </w:tblGrid>
      <w:tr w:rsidR="000E773F">
        <w:trPr>
          <w:trHeight w:val="551"/>
        </w:trPr>
        <w:tc>
          <w:tcPr>
            <w:tcW w:w="71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ind w:right="437"/>
              <w:rPr>
                <w:sz w:val="24"/>
              </w:rPr>
            </w:pPr>
            <w:r>
              <w:rPr>
                <w:sz w:val="24"/>
              </w:rPr>
              <w:t>скрещивания. Моно и дигибридное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</w:tc>
        <w:tc>
          <w:tcPr>
            <w:tcW w:w="907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066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359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0E773F">
        <w:trPr>
          <w:trHeight w:val="316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Отдаленная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гибридизация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4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61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40" w:lineRule="auto"/>
              <w:ind w:right="786"/>
              <w:rPr>
                <w:sz w:val="24"/>
              </w:rPr>
            </w:pPr>
            <w:r>
              <w:rPr>
                <w:sz w:val="24"/>
              </w:rPr>
              <w:t>Значение отдаленной гибридизации.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преодоления</w:t>
            </w:r>
          </w:p>
          <w:p w:rsidR="000E773F" w:rsidRDefault="00CA656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нескрещиваемости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7.2.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межвидовой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межродовой гибридизации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2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7.3.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30" w:lineRule="auto"/>
              <w:ind w:right="114"/>
              <w:rPr>
                <w:sz w:val="24"/>
              </w:rPr>
            </w:pPr>
            <w:r>
              <w:rPr>
                <w:sz w:val="24"/>
              </w:rPr>
              <w:t>Отдаленная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гибридизация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 ее использование в селекции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tabs>
                <w:tab w:val="left" w:pos="1780"/>
                <w:tab w:val="left" w:pos="3072"/>
              </w:tabs>
              <w:spacing w:line="23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Отдаленные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гибриды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культуре ткани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0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551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научного </w:t>
            </w:r>
            <w:r>
              <w:rPr>
                <w:b/>
                <w:spacing w:val="-2"/>
                <w:sz w:val="24"/>
              </w:rPr>
              <w:t>исследования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9" w:right="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61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</w:p>
          <w:p w:rsidR="000E773F" w:rsidRDefault="00CA656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  <w:p w:rsidR="000E773F" w:rsidRDefault="00CA656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проектно-исследовательских работ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ind w:left="8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ind w:left="61" w:righ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ind w:left="38" w:righ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0E773F">
        <w:trPr>
          <w:trHeight w:val="1104"/>
        </w:trPr>
        <w:tc>
          <w:tcPr>
            <w:tcW w:w="711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94" w:type="dxa"/>
          </w:tcPr>
          <w:p w:rsidR="000E773F" w:rsidRDefault="00CA65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9" w:right="7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55" w:right="3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8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61" w:type="dxa"/>
          </w:tcPr>
          <w:p w:rsidR="000E773F" w:rsidRDefault="00CA656C">
            <w:pPr>
              <w:pStyle w:val="TableParagraph"/>
              <w:spacing w:line="242" w:lineRule="auto"/>
              <w:ind w:right="11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проектных </w:t>
            </w:r>
            <w:r>
              <w:rPr>
                <w:spacing w:val="-10"/>
                <w:sz w:val="24"/>
              </w:rPr>
              <w:t>и</w:t>
            </w:r>
          </w:p>
          <w:p w:rsidR="000E773F" w:rsidRDefault="00CA656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</w:t>
            </w:r>
          </w:p>
          <w:p w:rsidR="000E773F" w:rsidRDefault="00CA656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</w:p>
        </w:tc>
      </w:tr>
      <w:tr w:rsidR="000E773F">
        <w:trPr>
          <w:trHeight w:val="316"/>
        </w:trPr>
        <w:tc>
          <w:tcPr>
            <w:tcW w:w="4005" w:type="dxa"/>
            <w:gridSpan w:val="2"/>
          </w:tcPr>
          <w:p w:rsidR="000E773F" w:rsidRDefault="00CA656C">
            <w:pPr>
              <w:pStyle w:val="TableParagraph"/>
              <w:spacing w:line="273" w:lineRule="exact"/>
              <w:ind w:left="262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907" w:type="dxa"/>
          </w:tcPr>
          <w:p w:rsidR="000E773F" w:rsidRDefault="00CA656C">
            <w:pPr>
              <w:pStyle w:val="TableParagraph"/>
              <w:spacing w:line="273" w:lineRule="exact"/>
              <w:ind w:left="80" w:righ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066" w:type="dxa"/>
          </w:tcPr>
          <w:p w:rsidR="000E773F" w:rsidRDefault="00CA656C">
            <w:pPr>
              <w:pStyle w:val="TableParagraph"/>
              <w:spacing w:line="273" w:lineRule="exact"/>
              <w:ind w:left="56" w:right="3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73</w:t>
            </w:r>
          </w:p>
        </w:tc>
        <w:tc>
          <w:tcPr>
            <w:tcW w:w="1359" w:type="dxa"/>
          </w:tcPr>
          <w:p w:rsidR="000E773F" w:rsidRDefault="00CA656C">
            <w:pPr>
              <w:pStyle w:val="TableParagraph"/>
              <w:spacing w:line="273" w:lineRule="exact"/>
              <w:ind w:left="33" w:righ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71</w:t>
            </w:r>
          </w:p>
        </w:tc>
        <w:tc>
          <w:tcPr>
            <w:tcW w:w="2161" w:type="dxa"/>
          </w:tcPr>
          <w:p w:rsidR="000E773F" w:rsidRDefault="000E773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0E773F" w:rsidRDefault="000E773F">
      <w:pPr>
        <w:pStyle w:val="afe"/>
        <w:spacing w:before="71"/>
        <w:ind w:left="0"/>
        <w:rPr>
          <w:b/>
        </w:rPr>
      </w:pPr>
    </w:p>
    <w:p w:rsidR="000E773F" w:rsidRDefault="00CA656C">
      <w:pPr>
        <w:ind w:left="1198" w:right="566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0E773F" w:rsidRDefault="00CA656C">
      <w:pPr>
        <w:spacing w:before="48"/>
        <w:ind w:left="1198" w:right="569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(ТЕМАТИЧЕСКОГО)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ПЛАНА</w:t>
      </w:r>
    </w:p>
    <w:p w:rsidR="000E773F" w:rsidRDefault="00CA656C">
      <w:pPr>
        <w:pStyle w:val="1"/>
        <w:spacing w:before="43"/>
        <w:jc w:val="both"/>
      </w:pPr>
      <w:r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Вводное</w:t>
      </w:r>
      <w:r>
        <w:rPr>
          <w:spacing w:val="-8"/>
        </w:rPr>
        <w:t xml:space="preserve"> </w:t>
      </w:r>
      <w:r>
        <w:rPr>
          <w:spacing w:val="-2"/>
        </w:rPr>
        <w:t>занятие</w:t>
      </w:r>
    </w:p>
    <w:p w:rsidR="000E773F" w:rsidRDefault="00CA656C">
      <w:pPr>
        <w:spacing w:before="43" w:line="285" w:lineRule="auto"/>
        <w:ind w:left="860" w:right="232"/>
        <w:jc w:val="both"/>
        <w:rPr>
          <w:b/>
          <w:sz w:val="28"/>
        </w:rPr>
      </w:pPr>
      <w:r>
        <w:rPr>
          <w:b/>
          <w:sz w:val="28"/>
        </w:rPr>
        <w:t>Тема 1.1</w:t>
      </w:r>
      <w:r>
        <w:rPr>
          <w:i/>
          <w:sz w:val="28"/>
        </w:rPr>
        <w:t xml:space="preserve">. </w:t>
      </w:r>
      <w:r>
        <w:rPr>
          <w:b/>
          <w:sz w:val="28"/>
        </w:rPr>
        <w:t>Введение. Селекция как наука. Предмет и задачи селекции. Методы селекции</w:t>
      </w:r>
    </w:p>
    <w:p w:rsidR="000E773F" w:rsidRDefault="00CA656C">
      <w:pPr>
        <w:spacing w:line="300" w:lineRule="exact"/>
        <w:ind w:left="860"/>
        <w:jc w:val="both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43" w:line="278" w:lineRule="auto"/>
        <w:ind w:right="225"/>
        <w:jc w:val="both"/>
      </w:pPr>
      <w:r>
        <w:t>Знакомство с обучающимися. Правила техники безопасности. Техника безопасности на занятиях. Организация рабочего места. Введение. Селекция как наука. Предмет и задачи селекции. Методы исследований.</w:t>
      </w:r>
    </w:p>
    <w:p w:rsidR="000E773F" w:rsidRDefault="00CA656C">
      <w:pPr>
        <w:spacing w:line="315" w:lineRule="exact"/>
        <w:ind w:left="860"/>
        <w:jc w:val="both"/>
        <w:rPr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занятия.</w:t>
      </w:r>
      <w:r>
        <w:rPr>
          <w:i/>
          <w:spacing w:val="-16"/>
          <w:sz w:val="28"/>
        </w:rPr>
        <w:t xml:space="preserve"> </w:t>
      </w:r>
      <w:r>
        <w:rPr>
          <w:spacing w:val="-2"/>
          <w:sz w:val="28"/>
        </w:rPr>
        <w:t>Тестирование.</w:t>
      </w:r>
    </w:p>
    <w:p w:rsidR="000E773F" w:rsidRDefault="00CA656C">
      <w:pPr>
        <w:pStyle w:val="1"/>
        <w:spacing w:before="53"/>
        <w:jc w:val="both"/>
      </w:pPr>
      <w:r>
        <w:t>Тема</w:t>
      </w:r>
      <w:r>
        <w:rPr>
          <w:spacing w:val="-6"/>
        </w:rPr>
        <w:t xml:space="preserve"> </w:t>
      </w:r>
      <w:r>
        <w:t>1.2</w:t>
      </w:r>
      <w:r>
        <w:rPr>
          <w:i/>
        </w:rPr>
        <w:t>.</w:t>
      </w:r>
      <w:r>
        <w:rPr>
          <w:i/>
          <w:spacing w:val="-13"/>
        </w:rPr>
        <w:t xml:space="preserve"> </w:t>
      </w:r>
      <w:r>
        <w:t>Зарождение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селекции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rPr>
          <w:spacing w:val="-2"/>
        </w:rPr>
        <w:t>науки</w:t>
      </w:r>
    </w:p>
    <w:p w:rsidR="000E773F" w:rsidRDefault="00CA656C">
      <w:pPr>
        <w:spacing w:before="43"/>
        <w:ind w:left="860"/>
        <w:jc w:val="both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48" w:line="276" w:lineRule="auto"/>
        <w:ind w:right="215"/>
        <w:jc w:val="both"/>
      </w:pPr>
      <w:r>
        <w:t>Зарождение и</w:t>
      </w:r>
      <w:r>
        <w:rPr>
          <w:spacing w:val="-1"/>
        </w:rPr>
        <w:t xml:space="preserve"> </w:t>
      </w:r>
      <w:r>
        <w:t>развитие селекции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науки. Основные этапы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развития селекции. Происхождение и эволюция культурных растений. Путь от эмпирической</w:t>
      </w:r>
      <w:r>
        <w:rPr>
          <w:spacing w:val="-18"/>
        </w:rPr>
        <w:t xml:space="preserve"> </w:t>
      </w:r>
      <w:r>
        <w:t>селекции</w:t>
      </w:r>
      <w:r>
        <w:rPr>
          <w:spacing w:val="-1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научной.</w:t>
      </w:r>
      <w:r>
        <w:rPr>
          <w:spacing w:val="25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селекции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теоретических положений генетики и других биологических наук.</w:t>
      </w:r>
    </w:p>
    <w:p w:rsidR="000E773F" w:rsidRDefault="00CA656C">
      <w:pPr>
        <w:pStyle w:val="1"/>
        <w:spacing w:before="12"/>
      </w:pPr>
      <w:r>
        <w:t>Тема</w:t>
      </w:r>
      <w:r>
        <w:rPr>
          <w:spacing w:val="-7"/>
        </w:rPr>
        <w:t xml:space="preserve"> </w:t>
      </w:r>
      <w:r>
        <w:t>1.3</w:t>
      </w:r>
      <w:r>
        <w:rPr>
          <w:i/>
        </w:rPr>
        <w:t>.</w:t>
      </w:r>
      <w:r>
        <w:rPr>
          <w:i/>
          <w:spacing w:val="-10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селекции</w:t>
      </w:r>
    </w:p>
    <w:p w:rsidR="000E773F" w:rsidRDefault="00CA656C">
      <w:pPr>
        <w:spacing w:before="38"/>
        <w:ind w:left="860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tabs>
          <w:tab w:val="left" w:pos="2219"/>
          <w:tab w:val="left" w:pos="2714"/>
          <w:tab w:val="left" w:pos="4553"/>
          <w:tab w:val="left" w:pos="5911"/>
          <w:tab w:val="left" w:pos="6406"/>
          <w:tab w:val="left" w:pos="7746"/>
          <w:tab w:val="left" w:pos="8946"/>
        </w:tabs>
        <w:spacing w:before="47" w:line="278" w:lineRule="auto"/>
        <w:ind w:right="235"/>
        <w:sectPr w:rsidR="000E773F">
          <w:type w:val="continuous"/>
          <w:pgSz w:w="11910" w:h="16840"/>
          <w:pgMar w:top="900" w:right="620" w:bottom="1100" w:left="700" w:header="0" w:footer="917" w:gutter="0"/>
          <w:cols w:space="720"/>
        </w:sectPr>
      </w:pPr>
      <w:r>
        <w:rPr>
          <w:spacing w:val="-2"/>
        </w:rPr>
        <w:t>Селекция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урожайность.</w:t>
      </w:r>
      <w:r>
        <w:tab/>
      </w:r>
      <w:r>
        <w:rPr>
          <w:spacing w:val="-2"/>
        </w:rPr>
        <w:t>Селекция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качество:</w:t>
      </w:r>
      <w:r>
        <w:tab/>
      </w:r>
      <w:r>
        <w:rPr>
          <w:spacing w:val="-2"/>
        </w:rPr>
        <w:t>высокое</w:t>
      </w:r>
      <w:r>
        <w:tab/>
      </w:r>
      <w:r>
        <w:rPr>
          <w:spacing w:val="-2"/>
        </w:rPr>
        <w:t xml:space="preserve">содержание </w:t>
      </w:r>
      <w:r>
        <w:t>желаемых</w:t>
      </w:r>
      <w:r>
        <w:rPr>
          <w:spacing w:val="51"/>
        </w:rPr>
        <w:t xml:space="preserve"> </w:t>
      </w:r>
      <w:r>
        <w:t>веществ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низкое</w:t>
      </w:r>
      <w:r>
        <w:rPr>
          <w:spacing w:val="55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нежелательных</w:t>
      </w:r>
      <w:r>
        <w:rPr>
          <w:spacing w:val="53"/>
        </w:rPr>
        <w:t xml:space="preserve"> </w:t>
      </w:r>
      <w:r>
        <w:rPr>
          <w:spacing w:val="-2"/>
        </w:rPr>
        <w:t>соединений.</w:t>
      </w:r>
    </w:p>
    <w:p w:rsidR="000E773F" w:rsidRDefault="00CA656C">
      <w:pPr>
        <w:pStyle w:val="afe"/>
        <w:spacing w:before="66" w:line="276" w:lineRule="auto"/>
        <w:ind w:right="222"/>
        <w:jc w:val="both"/>
      </w:pPr>
      <w:r>
        <w:lastRenderedPageBreak/>
        <w:t>Селекция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хорошую</w:t>
      </w:r>
      <w:r>
        <w:rPr>
          <w:spacing w:val="-16"/>
        </w:rPr>
        <w:t xml:space="preserve"> </w:t>
      </w:r>
      <w:r>
        <w:t>пригодность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переработки,</w:t>
      </w:r>
      <w:r>
        <w:rPr>
          <w:spacing w:val="-11"/>
        </w:rPr>
        <w:t xml:space="preserve"> </w:t>
      </w:r>
      <w:r>
        <w:t>лёжкость</w:t>
      </w:r>
      <w:r>
        <w:rPr>
          <w:spacing w:val="-16"/>
        </w:rPr>
        <w:t xml:space="preserve"> </w:t>
      </w:r>
      <w:r>
        <w:t>плодов,</w:t>
      </w:r>
      <w:r>
        <w:rPr>
          <w:spacing w:val="-12"/>
        </w:rPr>
        <w:t xml:space="preserve"> </w:t>
      </w:r>
      <w:r>
        <w:t>овощей, картофеля, кормовых корнеплодов и т. п. Селекция на содержание в белке зерновых культур незаменимых аминокислот. Селекция на устойчивость к болезням и вредителям; на холодостойкость, зимостойкость, морозостойкость, засухоустойчивость, приспособленность к орошаемым условиям, высоким дозам удобрений, машинной уборке и др.</w:t>
      </w:r>
    </w:p>
    <w:p w:rsidR="000E773F" w:rsidRDefault="00CA656C">
      <w:pPr>
        <w:pStyle w:val="afe"/>
        <w:spacing w:before="1" w:line="276" w:lineRule="auto"/>
        <w:ind w:right="225"/>
        <w:jc w:val="both"/>
      </w:pPr>
      <w:r>
        <w:t>Основные направления селекции животных: селекция на продуктивность и качество. Селекция на</w:t>
      </w:r>
      <w:r>
        <w:rPr>
          <w:spacing w:val="-1"/>
        </w:rPr>
        <w:t xml:space="preserve"> </w:t>
      </w:r>
      <w:r>
        <w:t>плодовитость (особенно в овцеводстве и свиноводстве), Селекция на окраску шкурок. Селекция на приспособленность к местным условиям и др.</w:t>
      </w:r>
    </w:p>
    <w:p w:rsidR="000E773F" w:rsidRDefault="00CA656C">
      <w:pPr>
        <w:spacing w:before="3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 w:line="278" w:lineRule="auto"/>
        <w:ind w:right="231"/>
        <w:jc w:val="both"/>
      </w:pPr>
      <w:r>
        <w:t>Особенности методов селекции. Общность и специфика принципов селекционной работы.</w:t>
      </w:r>
    </w:p>
    <w:p w:rsidR="000E773F" w:rsidRDefault="00CA656C">
      <w:pPr>
        <w:pStyle w:val="1"/>
        <w:spacing w:before="2"/>
        <w:jc w:val="both"/>
      </w:pPr>
      <w:r>
        <w:t>Тема</w:t>
      </w:r>
      <w:r>
        <w:rPr>
          <w:spacing w:val="-7"/>
        </w:rPr>
        <w:t xml:space="preserve"> </w:t>
      </w:r>
      <w:r>
        <w:t>1.4</w:t>
      </w:r>
      <w:r>
        <w:rPr>
          <w:i/>
        </w:rPr>
        <w:t>.</w:t>
      </w:r>
      <w:r>
        <w:rPr>
          <w:i/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t>селекции,</w:t>
      </w:r>
      <w:r>
        <w:rPr>
          <w:spacing w:val="-8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селекции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14"/>
        </w:rPr>
        <w:t xml:space="preserve"> </w:t>
      </w:r>
      <w:r>
        <w:rPr>
          <w:spacing w:val="-2"/>
        </w:rPr>
        <w:t>науками</w:t>
      </w:r>
    </w:p>
    <w:p w:rsidR="000E773F" w:rsidRDefault="00CA656C">
      <w:pPr>
        <w:spacing w:before="43"/>
        <w:ind w:left="860"/>
        <w:jc w:val="both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43" w:line="278" w:lineRule="auto"/>
        <w:ind w:right="225"/>
        <w:jc w:val="both"/>
      </w:pP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селекции.</w:t>
      </w:r>
      <w:r>
        <w:rPr>
          <w:spacing w:val="-3"/>
        </w:rPr>
        <w:t xml:space="preserve"> </w:t>
      </w:r>
      <w:r>
        <w:t>Основные разделы</w:t>
      </w:r>
      <w:r>
        <w:rPr>
          <w:spacing w:val="-4"/>
        </w:rPr>
        <w:t xml:space="preserve"> </w:t>
      </w:r>
      <w:r>
        <w:t>селекции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науки:</w:t>
      </w:r>
      <w:r>
        <w:rPr>
          <w:spacing w:val="-9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учение об исходном материале; 2) учение о типах и источниках наследственной изменчивости; 3) учение о роли среды в развитии признаков и свойств; 4) теория искусственного отбора. Связь селекции с другими науками:</w:t>
      </w:r>
      <w:r>
        <w:rPr>
          <w:spacing w:val="-2"/>
        </w:rPr>
        <w:t xml:space="preserve"> </w:t>
      </w:r>
      <w:r>
        <w:t>ботаникой, генетикой, цитологией, микробиологией и др.</w:t>
      </w:r>
    </w:p>
    <w:p w:rsidR="000E773F" w:rsidRDefault="00CA656C">
      <w:pPr>
        <w:pStyle w:val="1"/>
        <w:jc w:val="both"/>
      </w:pPr>
      <w:r>
        <w:t>Тема</w:t>
      </w:r>
      <w:r>
        <w:rPr>
          <w:spacing w:val="-7"/>
        </w:rPr>
        <w:t xml:space="preserve"> </w:t>
      </w:r>
      <w:r>
        <w:t>1.5</w:t>
      </w:r>
      <w:r>
        <w:rPr>
          <w:i/>
        </w:rPr>
        <w:t>.</w:t>
      </w:r>
      <w:r>
        <w:rPr>
          <w:i/>
          <w:spacing w:val="-10"/>
        </w:rPr>
        <w:t xml:space="preserve"> </w:t>
      </w:r>
      <w:r>
        <w:t>Генетика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теоретическая</w:t>
      </w:r>
      <w:r>
        <w:rPr>
          <w:spacing w:val="-7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rPr>
          <w:spacing w:val="-2"/>
        </w:rPr>
        <w:t>селекции</w:t>
      </w:r>
    </w:p>
    <w:p w:rsidR="000E773F" w:rsidRDefault="00CA656C">
      <w:pPr>
        <w:spacing w:before="38"/>
        <w:ind w:left="860"/>
        <w:jc w:val="both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48" w:line="276" w:lineRule="auto"/>
        <w:ind w:right="219"/>
        <w:jc w:val="both"/>
      </w:pPr>
      <w:r>
        <w:t>Генетика – теоретическая основа селекции. Основные методы селекции: гибридизация, искусственный отбор. Значение генетики в растениеводстве, животноводстве, микробиологии и др. Роль генетики в решении практических селекционных задач. Генетика – основа целенаправленного конструирования организмов с нужными признаками и свойствами.</w:t>
      </w:r>
    </w:p>
    <w:p w:rsidR="000E773F" w:rsidRDefault="00CA656C">
      <w:pPr>
        <w:spacing w:before="2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  <w:jc w:val="both"/>
      </w:pPr>
      <w:r>
        <w:t>Генетическая</w:t>
      </w:r>
      <w:r>
        <w:rPr>
          <w:spacing w:val="-15"/>
        </w:rPr>
        <w:t xml:space="preserve"> </w:t>
      </w:r>
      <w:r>
        <w:t>оценка</w:t>
      </w:r>
      <w:r>
        <w:rPr>
          <w:spacing w:val="-16"/>
        </w:rPr>
        <w:t xml:space="preserve"> </w:t>
      </w:r>
      <w:r>
        <w:t>селекционного</w:t>
      </w:r>
      <w:r>
        <w:rPr>
          <w:spacing w:val="-12"/>
        </w:rPr>
        <w:t xml:space="preserve"> </w:t>
      </w:r>
      <w:r>
        <w:rPr>
          <w:spacing w:val="-2"/>
        </w:rPr>
        <w:t>материала.</w:t>
      </w:r>
    </w:p>
    <w:p w:rsidR="000E773F" w:rsidRDefault="00CA656C">
      <w:pPr>
        <w:pStyle w:val="1"/>
        <w:spacing w:before="57" w:line="278" w:lineRule="auto"/>
        <w:ind w:right="223"/>
        <w:jc w:val="both"/>
      </w:pPr>
      <w:r>
        <w:t>Тема 1.6</w:t>
      </w:r>
      <w:r>
        <w:rPr>
          <w:i/>
        </w:rPr>
        <w:t xml:space="preserve">. </w:t>
      </w:r>
      <w:r>
        <w:t>Значение законов наследственности Г. Менделя, гипотезы наследственности</w:t>
      </w:r>
      <w:r>
        <w:rPr>
          <w:spacing w:val="-18"/>
        </w:rPr>
        <w:t xml:space="preserve"> </w:t>
      </w:r>
      <w:r>
        <w:t>Томаса</w:t>
      </w:r>
      <w:r>
        <w:rPr>
          <w:spacing w:val="-17"/>
        </w:rPr>
        <w:t xml:space="preserve"> </w:t>
      </w:r>
      <w:r>
        <w:t>Моргана,</w:t>
      </w:r>
      <w:r>
        <w:rPr>
          <w:spacing w:val="-18"/>
        </w:rPr>
        <w:t xml:space="preserve"> </w:t>
      </w:r>
      <w:r>
        <w:t>закона</w:t>
      </w:r>
      <w:r>
        <w:rPr>
          <w:spacing w:val="-17"/>
        </w:rPr>
        <w:t xml:space="preserve"> </w:t>
      </w:r>
      <w:r>
        <w:t>гомологических</w:t>
      </w:r>
      <w:r>
        <w:rPr>
          <w:spacing w:val="-18"/>
        </w:rPr>
        <w:t xml:space="preserve"> </w:t>
      </w:r>
      <w:r>
        <w:t>рядов</w:t>
      </w:r>
      <w:r>
        <w:rPr>
          <w:spacing w:val="-17"/>
        </w:rPr>
        <w:t xml:space="preserve"> </w:t>
      </w:r>
      <w:r>
        <w:t xml:space="preserve">Николая </w:t>
      </w:r>
      <w:r>
        <w:rPr>
          <w:spacing w:val="-2"/>
        </w:rPr>
        <w:t>Вавилова</w:t>
      </w:r>
    </w:p>
    <w:p w:rsidR="000E773F" w:rsidRDefault="00CA656C">
      <w:pPr>
        <w:spacing w:line="311" w:lineRule="exact"/>
        <w:ind w:left="860"/>
        <w:jc w:val="both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38" w:line="276" w:lineRule="auto"/>
        <w:ind w:right="217"/>
        <w:jc w:val="both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Значение законов наследственности Г. Менделя. Основная задача селекционеров – создание новых и совершенствование существующих пород животных и сортов растений на основе разработанных Менделем приемов гибридизации с использованием чистых линий (гомозиготного исходного материала).</w:t>
      </w:r>
      <w:r>
        <w:rPr>
          <w:spacing w:val="-11"/>
        </w:rPr>
        <w:t xml:space="preserve"> </w:t>
      </w:r>
      <w:r>
        <w:t>Гипотезы</w:t>
      </w:r>
      <w:r>
        <w:rPr>
          <w:spacing w:val="-8"/>
        </w:rPr>
        <w:t xml:space="preserve"> </w:t>
      </w:r>
      <w:r>
        <w:t>наследственности</w:t>
      </w:r>
      <w:r>
        <w:rPr>
          <w:spacing w:val="-7"/>
        </w:rPr>
        <w:t xml:space="preserve"> </w:t>
      </w:r>
      <w:r>
        <w:t>Томаса</w:t>
      </w:r>
      <w:r>
        <w:rPr>
          <w:spacing w:val="-7"/>
        </w:rPr>
        <w:t xml:space="preserve"> </w:t>
      </w:r>
      <w:r>
        <w:t>Моргана.</w:t>
      </w:r>
      <w:r>
        <w:rPr>
          <w:spacing w:val="-14"/>
        </w:rPr>
        <w:t xml:space="preserve"> </w:t>
      </w:r>
      <w:r>
        <w:t>Хромосомная</w:t>
      </w:r>
      <w:r>
        <w:rPr>
          <w:spacing w:val="-7"/>
        </w:rPr>
        <w:t xml:space="preserve"> </w:t>
      </w:r>
      <w:r>
        <w:t>теория Моргана:</w:t>
      </w:r>
      <w:r>
        <w:rPr>
          <w:spacing w:val="40"/>
        </w:rPr>
        <w:t xml:space="preserve"> </w:t>
      </w:r>
      <w:r>
        <w:t>определение,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особенности.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Н.И.</w:t>
      </w:r>
    </w:p>
    <w:p w:rsidR="000E773F" w:rsidRDefault="00CA656C">
      <w:pPr>
        <w:pStyle w:val="afe"/>
        <w:spacing w:before="66"/>
      </w:pPr>
      <w:r>
        <w:lastRenderedPageBreak/>
        <w:t>Вавилова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rPr>
          <w:spacing w:val="-2"/>
        </w:rPr>
        <w:t>селекции.</w:t>
      </w:r>
    </w:p>
    <w:p w:rsidR="000E773F" w:rsidRDefault="00CA656C">
      <w:pPr>
        <w:spacing w:before="48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7"/>
      </w:pPr>
      <w:r>
        <w:t>Закон</w:t>
      </w:r>
      <w:r>
        <w:rPr>
          <w:spacing w:val="-13"/>
        </w:rPr>
        <w:t xml:space="preserve"> </w:t>
      </w:r>
      <w:r>
        <w:t>гомологических</w:t>
      </w:r>
      <w:r>
        <w:rPr>
          <w:spacing w:val="-16"/>
        </w:rPr>
        <w:t xml:space="preserve"> </w:t>
      </w:r>
      <w:r>
        <w:t>рядов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наследственной</w:t>
      </w:r>
      <w:r>
        <w:rPr>
          <w:spacing w:val="-11"/>
        </w:rPr>
        <w:t xml:space="preserve"> </w:t>
      </w:r>
      <w:r>
        <w:rPr>
          <w:spacing w:val="-2"/>
        </w:rPr>
        <w:t>изменчивости.</w:t>
      </w:r>
    </w:p>
    <w:p w:rsidR="000E773F" w:rsidRDefault="00CA656C">
      <w:pPr>
        <w:pStyle w:val="1"/>
        <w:spacing w:before="57" w:line="278" w:lineRule="auto"/>
      </w:pPr>
      <w:r>
        <w:t>Тема</w:t>
      </w:r>
      <w:r>
        <w:rPr>
          <w:spacing w:val="40"/>
        </w:rPr>
        <w:t xml:space="preserve"> </w:t>
      </w:r>
      <w:r>
        <w:t>1.7</w:t>
      </w:r>
      <w:r>
        <w:rPr>
          <w:i/>
        </w:rPr>
        <w:t>.</w:t>
      </w:r>
      <w:r>
        <w:rPr>
          <w:i/>
          <w:spacing w:val="40"/>
        </w:rPr>
        <w:t xml:space="preserve"> </w:t>
      </w:r>
      <w:r>
        <w:t>Выдающиеся</w:t>
      </w:r>
      <w:r>
        <w:rPr>
          <w:spacing w:val="40"/>
        </w:rPr>
        <w:t xml:space="preserve"> </w:t>
      </w:r>
      <w:r>
        <w:t>селекционеры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селекцию</w:t>
      </w:r>
      <w:r>
        <w:rPr>
          <w:spacing w:val="40"/>
        </w:rPr>
        <w:t xml:space="preserve"> </w:t>
      </w:r>
      <w:r>
        <w:t>растений, животных, микроорганизмов</w:t>
      </w:r>
    </w:p>
    <w:p w:rsidR="000E773F" w:rsidRDefault="00CA656C">
      <w:pPr>
        <w:spacing w:line="315" w:lineRule="exact"/>
        <w:ind w:left="860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43" w:line="276" w:lineRule="auto"/>
        <w:ind w:right="227"/>
        <w:jc w:val="both"/>
      </w:pPr>
      <w:r>
        <w:t>Выдающиеся селекционеры и их вклад в селекцию растений, животных, микроорганизмов. Г. Мендель – основоположник современной генетики.</w:t>
      </w:r>
    </w:p>
    <w:p w:rsidR="000E773F" w:rsidRDefault="00CA656C">
      <w:pPr>
        <w:pStyle w:val="afe"/>
        <w:spacing w:line="276" w:lineRule="auto"/>
        <w:ind w:right="222"/>
        <w:jc w:val="both"/>
      </w:pPr>
      <w:r>
        <w:t>Т.</w:t>
      </w:r>
      <w:r>
        <w:rPr>
          <w:spacing w:val="-2"/>
        </w:rPr>
        <w:t xml:space="preserve"> </w:t>
      </w:r>
      <w:r>
        <w:t>Х.</w:t>
      </w:r>
      <w:r>
        <w:rPr>
          <w:spacing w:val="-2"/>
        </w:rPr>
        <w:t xml:space="preserve"> </w:t>
      </w:r>
      <w:r>
        <w:t>Морган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хромосомная</w:t>
      </w:r>
      <w:r>
        <w:rPr>
          <w:spacing w:val="-3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наследственности.</w:t>
      </w:r>
      <w:r>
        <w:rPr>
          <w:spacing w:val="-3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Дарвин –</w:t>
      </w:r>
      <w:r>
        <w:rPr>
          <w:spacing w:val="-4"/>
        </w:rPr>
        <w:t xml:space="preserve"> </w:t>
      </w:r>
      <w:r>
        <w:t>основатель эволюционной теории. Т. Фэрчайлд и искусственные гибриды. М.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Иванов</w:t>
      </w:r>
      <w:r>
        <w:rPr>
          <w:spacing w:val="-2"/>
        </w:rPr>
        <w:t xml:space="preserve"> </w:t>
      </w:r>
      <w:r>
        <w:t>и его выдающаяся роль в селекции животных. С. С. Четвериков – основатель популяционной генетики. Н. К. Кольцов – один из основоположников молекулярной</w:t>
      </w:r>
      <w:r>
        <w:rPr>
          <w:spacing w:val="-1"/>
        </w:rPr>
        <w:t xml:space="preserve"> </w:t>
      </w:r>
      <w:r>
        <w:t>генетики. Н. И. Вавилов и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гомологических</w:t>
      </w:r>
      <w:r>
        <w:rPr>
          <w:spacing w:val="-5"/>
        </w:rPr>
        <w:t xml:space="preserve"> </w:t>
      </w:r>
      <w:r>
        <w:t>рядов</w:t>
      </w:r>
      <w:r>
        <w:rPr>
          <w:b/>
          <w:sz w:val="23"/>
        </w:rPr>
        <w:t>.</w:t>
      </w:r>
      <w:r>
        <w:rPr>
          <w:b/>
          <w:spacing w:val="-2"/>
          <w:sz w:val="23"/>
        </w:rPr>
        <w:t xml:space="preserve"> </w:t>
      </w:r>
      <w:r>
        <w:t>Методы селекционной работы И. В. Мичурина.</w:t>
      </w:r>
    </w:p>
    <w:p w:rsidR="000E773F" w:rsidRDefault="00CA656C">
      <w:pPr>
        <w:spacing w:before="1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7" w:line="278" w:lineRule="auto"/>
        <w:ind w:right="226"/>
        <w:jc w:val="both"/>
      </w:pPr>
      <w:r>
        <w:t>Биологически отдаленная гибридизация: а) межвидовая; б) межродовая. Географически отдаленная гибридизация. Отбор. Метод ментора. Метод посредника. Воздействие условиями среды. Смешение пыльцы.</w:t>
      </w:r>
    </w:p>
    <w:p w:rsidR="000E773F" w:rsidRDefault="00CA656C">
      <w:pPr>
        <w:pStyle w:val="1"/>
        <w:spacing w:before="3" w:line="276" w:lineRule="auto"/>
        <w:ind w:right="221"/>
        <w:jc w:val="both"/>
      </w:pPr>
      <w:r>
        <w:t>Тема 1.8</w:t>
      </w:r>
      <w:r>
        <w:rPr>
          <w:i/>
        </w:rPr>
        <w:t xml:space="preserve">. </w:t>
      </w:r>
      <w:r>
        <w:t>Современное состояние селекции и основные достижения в селекции растений, животных, микроорганизмов и медицине.</w:t>
      </w:r>
    </w:p>
    <w:p w:rsidR="000E773F" w:rsidRDefault="00CA656C">
      <w:pPr>
        <w:spacing w:line="316" w:lineRule="exact"/>
        <w:ind w:left="860"/>
        <w:jc w:val="both"/>
        <w:rPr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  <w:r>
        <w:rPr>
          <w:spacing w:val="-2"/>
          <w:sz w:val="28"/>
        </w:rPr>
        <w:t>.</w:t>
      </w:r>
    </w:p>
    <w:p w:rsidR="000E773F" w:rsidRDefault="00CA656C">
      <w:pPr>
        <w:pStyle w:val="afe"/>
        <w:spacing w:before="48" w:line="276" w:lineRule="auto"/>
        <w:ind w:right="231"/>
        <w:jc w:val="both"/>
      </w:pPr>
      <w:r>
        <w:t>Современное</w:t>
      </w:r>
      <w:r>
        <w:rPr>
          <w:spacing w:val="-9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селекции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селекции</w:t>
      </w:r>
      <w:r>
        <w:rPr>
          <w:spacing w:val="-15"/>
        </w:rPr>
        <w:t xml:space="preserve"> </w:t>
      </w:r>
      <w:r>
        <w:t>растений, животных, микроорганизмов и медицине.</w:t>
      </w:r>
    </w:p>
    <w:p w:rsidR="000E773F" w:rsidRDefault="000E773F">
      <w:pPr>
        <w:pStyle w:val="afe"/>
        <w:spacing w:before="56"/>
        <w:ind w:left="0"/>
      </w:pPr>
    </w:p>
    <w:p w:rsidR="000E773F" w:rsidRDefault="00CA656C">
      <w:pPr>
        <w:pStyle w:val="1"/>
        <w:jc w:val="both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Источники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селекции</w:t>
      </w:r>
      <w:r>
        <w:rPr>
          <w:spacing w:val="-7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8" w:line="276" w:lineRule="auto"/>
        <w:ind w:left="860" w:right="226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2.1.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Мировые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коллекции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сельскохозяйственных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культур,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значение в селекционных процессах</w:t>
      </w:r>
    </w:p>
    <w:p w:rsidR="000E773F" w:rsidRDefault="00CA656C">
      <w:pPr>
        <w:spacing w:line="316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19"/>
        <w:jc w:val="both"/>
      </w:pPr>
      <w:r>
        <w:t>Мировые коллекции сельскохозяйственных культур, их значение в селекционных процессах. Создание национального генофонда семян различных культур. Мировые генетические центры. Подвиг Всесоюзного института растениеводства во время блокады Ленинграда.</w:t>
      </w:r>
    </w:p>
    <w:p w:rsidR="000E773F" w:rsidRDefault="00CA656C">
      <w:pPr>
        <w:pStyle w:val="1"/>
        <w:spacing w:before="2"/>
        <w:jc w:val="both"/>
      </w:pPr>
      <w:r>
        <w:t>Тема</w:t>
      </w:r>
      <w:r>
        <w:rPr>
          <w:spacing w:val="-7"/>
        </w:rPr>
        <w:t xml:space="preserve"> </w:t>
      </w:r>
      <w:r>
        <w:t>2.2.</w:t>
      </w:r>
      <w:r>
        <w:rPr>
          <w:spacing w:val="-13"/>
        </w:rPr>
        <w:t xml:space="preserve"> </w:t>
      </w:r>
      <w:r>
        <w:t>Исходный</w:t>
      </w:r>
      <w:r>
        <w:rPr>
          <w:spacing w:val="-9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селекции</w:t>
      </w:r>
      <w:r>
        <w:rPr>
          <w:spacing w:val="-6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3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20"/>
        <w:jc w:val="both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Понятие об исходном материале для селекции растений. Виды исходного материала, его значение для селекции. Способы получения исходного материала. Использование сортов зарубежной селекции в качестве исходного материала. Использование в селекции естественных популяций местных сортов.</w:t>
      </w:r>
      <w:r>
        <w:rPr>
          <w:spacing w:val="40"/>
        </w:rPr>
        <w:t xml:space="preserve"> </w:t>
      </w:r>
      <w:r>
        <w:t>Дикорастущие формы как источник исходного материала.</w:t>
      </w:r>
    </w:p>
    <w:p w:rsidR="000E773F" w:rsidRDefault="00CA656C">
      <w:pPr>
        <w:spacing w:before="66"/>
        <w:ind w:left="860"/>
        <w:rPr>
          <w:i/>
          <w:sz w:val="28"/>
        </w:rPr>
      </w:pPr>
      <w:r>
        <w:rPr>
          <w:i/>
          <w:spacing w:val="-2"/>
          <w:sz w:val="28"/>
        </w:rPr>
        <w:lastRenderedPageBreak/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 w:line="278" w:lineRule="auto"/>
      </w:pPr>
      <w:r>
        <w:t>Изучение гербарных образцов злаковых культур (озимой и яровой пшеницы, озимого и ярового ячменя, ржи, овса и др.). Просмотр видеофильма.</w:t>
      </w:r>
    </w:p>
    <w:p w:rsidR="000E773F" w:rsidRDefault="000E773F">
      <w:pPr>
        <w:pStyle w:val="afe"/>
        <w:spacing w:before="59"/>
        <w:ind w:left="0"/>
      </w:pPr>
    </w:p>
    <w:p w:rsidR="000E773F" w:rsidRDefault="00CA656C">
      <w:pPr>
        <w:pStyle w:val="1"/>
      </w:pPr>
      <w:r>
        <w:t>Раздел</w:t>
      </w:r>
      <w:r>
        <w:rPr>
          <w:spacing w:val="-13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селекции</w:t>
      </w:r>
      <w:r>
        <w:rPr>
          <w:spacing w:val="-11"/>
        </w:rPr>
        <w:t xml:space="preserve"> </w:t>
      </w:r>
      <w:r>
        <w:t>культурных</w:t>
      </w:r>
      <w:r>
        <w:rPr>
          <w:spacing w:val="-18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tabs>
          <w:tab w:val="left" w:pos="1792"/>
          <w:tab w:val="left" w:pos="2507"/>
          <w:tab w:val="left" w:pos="3885"/>
          <w:tab w:val="left" w:pos="4322"/>
          <w:tab w:val="left" w:pos="5364"/>
          <w:tab w:val="left" w:pos="6521"/>
          <w:tab w:val="left" w:pos="7045"/>
          <w:tab w:val="left" w:pos="8817"/>
          <w:tab w:val="left" w:pos="10128"/>
        </w:tabs>
        <w:spacing w:before="48" w:line="276" w:lineRule="auto"/>
        <w:ind w:left="860" w:right="229"/>
        <w:rPr>
          <w:b/>
          <w:sz w:val="28"/>
        </w:rPr>
      </w:pPr>
      <w:r>
        <w:rPr>
          <w:b/>
          <w:spacing w:val="-4"/>
          <w:sz w:val="28"/>
        </w:rPr>
        <w:t>Тема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3.1.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Понятие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сорте,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породе</w:t>
      </w:r>
      <w:r>
        <w:rPr>
          <w:b/>
          <w:sz w:val="28"/>
        </w:rPr>
        <w:tab/>
      </w:r>
      <w:r>
        <w:rPr>
          <w:b/>
          <w:spacing w:val="-6"/>
          <w:sz w:val="28"/>
        </w:rPr>
        <w:t>(у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животных),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штамме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(у </w:t>
      </w:r>
      <w:r>
        <w:rPr>
          <w:b/>
          <w:spacing w:val="-2"/>
          <w:sz w:val="28"/>
        </w:rPr>
        <w:t>микроорганизмов)</w:t>
      </w:r>
    </w:p>
    <w:p w:rsidR="000E773F" w:rsidRDefault="00CA656C">
      <w:pPr>
        <w:spacing w:line="311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Современная</w:t>
      </w:r>
      <w:r>
        <w:rPr>
          <w:spacing w:val="-10"/>
        </w:rPr>
        <w:t xml:space="preserve"> </w:t>
      </w:r>
      <w:r>
        <w:t>селекция.</w:t>
      </w:r>
      <w:r>
        <w:rPr>
          <w:spacing w:val="-9"/>
        </w:rPr>
        <w:t xml:space="preserve"> </w:t>
      </w:r>
      <w:r>
        <w:t>Сорт,</w:t>
      </w:r>
      <w:r>
        <w:rPr>
          <w:spacing w:val="-10"/>
        </w:rPr>
        <w:t xml:space="preserve"> </w:t>
      </w:r>
      <w:r>
        <w:t>порода,</w:t>
      </w:r>
      <w:r>
        <w:rPr>
          <w:spacing w:val="-14"/>
        </w:rPr>
        <w:t xml:space="preserve"> </w:t>
      </w:r>
      <w:r>
        <w:t>штамм.</w:t>
      </w:r>
      <w:r>
        <w:rPr>
          <w:spacing w:val="-13"/>
        </w:rPr>
        <w:t xml:space="preserve"> </w:t>
      </w:r>
      <w:r>
        <w:t>Искусственный</w:t>
      </w:r>
      <w:r>
        <w:rPr>
          <w:spacing w:val="-14"/>
        </w:rPr>
        <w:t xml:space="preserve"> </w:t>
      </w:r>
      <w:r>
        <w:rPr>
          <w:spacing w:val="-2"/>
        </w:rPr>
        <w:t>отбор.</w:t>
      </w:r>
    </w:p>
    <w:p w:rsidR="000E773F" w:rsidRDefault="00CA656C">
      <w:pPr>
        <w:spacing w:before="48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spacing w:before="52" w:line="276" w:lineRule="auto"/>
        <w:ind w:left="860" w:right="3489"/>
        <w:rPr>
          <w:i/>
          <w:sz w:val="28"/>
        </w:rPr>
      </w:pPr>
      <w:r>
        <w:rPr>
          <w:sz w:val="28"/>
        </w:rPr>
        <w:t>Сравнительная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пород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сортов. </w:t>
      </w:r>
      <w:r>
        <w:rPr>
          <w:b/>
          <w:sz w:val="28"/>
        </w:rPr>
        <w:t xml:space="preserve">Тема 3.2.Селекция культурных растений </w:t>
      </w:r>
      <w:r>
        <w:rPr>
          <w:i/>
          <w:sz w:val="28"/>
        </w:rPr>
        <w:t>Теоретические занятия.</w:t>
      </w:r>
    </w:p>
    <w:p w:rsidR="000E773F" w:rsidRDefault="00CA656C">
      <w:pPr>
        <w:pStyle w:val="afe"/>
        <w:spacing w:line="276" w:lineRule="auto"/>
      </w:pPr>
      <w:r>
        <w:t>Возникновение культурных</w:t>
      </w:r>
      <w:r>
        <w:rPr>
          <w:spacing w:val="-1"/>
        </w:rPr>
        <w:t xml:space="preserve"> </w:t>
      </w:r>
      <w:r>
        <w:t>растений. Эколого-географическая систематика культурных растений.</w:t>
      </w:r>
    </w:p>
    <w:p w:rsidR="000E773F" w:rsidRDefault="00CA656C">
      <w:pPr>
        <w:spacing w:line="321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6" w:line="278" w:lineRule="auto"/>
      </w:pPr>
      <w:r>
        <w:t>Признаки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растений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селекционном </w:t>
      </w:r>
      <w:r>
        <w:rPr>
          <w:spacing w:val="-2"/>
        </w:rPr>
        <w:t>процессе.</w:t>
      </w:r>
    </w:p>
    <w:p w:rsidR="000E773F" w:rsidRDefault="00CA656C">
      <w:pPr>
        <w:pStyle w:val="1"/>
        <w:spacing w:before="3"/>
      </w:pPr>
      <w:r>
        <w:t>Тема</w:t>
      </w:r>
      <w:r>
        <w:rPr>
          <w:spacing w:val="-5"/>
        </w:rPr>
        <w:t xml:space="preserve"> </w:t>
      </w:r>
      <w:r>
        <w:t>3.3.</w:t>
      </w:r>
      <w:r>
        <w:rPr>
          <w:spacing w:val="-9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интродукции</w:t>
      </w:r>
      <w:r>
        <w:rPr>
          <w:spacing w:val="-6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2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25"/>
        <w:jc w:val="both"/>
      </w:pPr>
      <w:r>
        <w:t xml:space="preserve">Понятие об интродукции растений. Интродукция – внедрение новых пород в культуры за пределами их естественного ареала. Простая и сложная интродукция. История интродукции в России. Состояние интродукции в наши </w:t>
      </w:r>
      <w:r>
        <w:rPr>
          <w:spacing w:val="-4"/>
        </w:rPr>
        <w:t>дни.</w:t>
      </w:r>
    </w:p>
    <w:p w:rsidR="000E773F" w:rsidRDefault="00CA656C">
      <w:pPr>
        <w:spacing w:before="7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/>
      </w:pPr>
      <w:r>
        <w:t>Изучение</w:t>
      </w:r>
      <w:r>
        <w:rPr>
          <w:spacing w:val="-13"/>
        </w:rPr>
        <w:t xml:space="preserve"> </w:t>
      </w:r>
      <w:r>
        <w:t>интродукционных</w:t>
      </w:r>
      <w:r>
        <w:rPr>
          <w:spacing w:val="-16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rPr>
          <w:spacing w:val="-2"/>
        </w:rPr>
        <w:t>растений.</w:t>
      </w:r>
    </w:p>
    <w:p w:rsidR="000E773F" w:rsidRDefault="00CA656C">
      <w:pPr>
        <w:pStyle w:val="1"/>
        <w:spacing w:before="53"/>
      </w:pPr>
      <w:r>
        <w:t>Тема</w:t>
      </w:r>
      <w:r>
        <w:rPr>
          <w:spacing w:val="-4"/>
        </w:rPr>
        <w:t xml:space="preserve"> </w:t>
      </w:r>
      <w:r>
        <w:t>3.4.</w:t>
      </w:r>
      <w:r>
        <w:rPr>
          <w:spacing w:val="-8"/>
        </w:rPr>
        <w:t xml:space="preserve"> </w:t>
      </w:r>
      <w:r>
        <w:t>Отбор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селекции</w:t>
      </w:r>
      <w:r>
        <w:rPr>
          <w:spacing w:val="-4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Отбор</w:t>
      </w:r>
      <w:r>
        <w:rPr>
          <w:spacing w:val="-6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важнейших</w:t>
      </w:r>
      <w:r>
        <w:rPr>
          <w:spacing w:val="-14"/>
        </w:rPr>
        <w:t xml:space="preserve"> </w:t>
      </w:r>
      <w:r>
        <w:t>приемов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селекции</w:t>
      </w:r>
      <w:r>
        <w:rPr>
          <w:spacing w:val="-5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отбора.</w:t>
      </w:r>
    </w:p>
    <w:p w:rsidR="000E773F" w:rsidRDefault="00CA656C">
      <w:pPr>
        <w:spacing w:before="47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53" w:line="276" w:lineRule="auto"/>
      </w:pPr>
      <w:r>
        <w:t>Изучение результатов искусственного отбора на примере сортов культурных растений и пород животных.</w:t>
      </w:r>
    </w:p>
    <w:p w:rsidR="000E773F" w:rsidRDefault="00CA656C">
      <w:pPr>
        <w:pStyle w:val="1"/>
        <w:spacing w:before="4"/>
      </w:pPr>
      <w:r>
        <w:t>Тема</w:t>
      </w:r>
      <w:r>
        <w:rPr>
          <w:spacing w:val="-8"/>
        </w:rPr>
        <w:t xml:space="preserve"> </w:t>
      </w:r>
      <w:r>
        <w:t>3.5.</w:t>
      </w:r>
      <w:r>
        <w:rPr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отбора</w:t>
      </w:r>
    </w:p>
    <w:p w:rsidR="000E773F" w:rsidRDefault="00CA656C">
      <w:pPr>
        <w:spacing w:before="38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52" w:line="278" w:lineRule="auto"/>
        <w:ind w:right="224"/>
        <w:jc w:val="both"/>
      </w:pPr>
      <w:r>
        <w:t>Основные формы отбора и их роль в преобразовании генетической структуры растений. Естественный и искусственный отбор и их значение в селекции растений. Понятие о генотипе и фенотипе.</w:t>
      </w:r>
    </w:p>
    <w:p w:rsidR="000E773F" w:rsidRDefault="00CA656C">
      <w:pPr>
        <w:spacing w:line="316" w:lineRule="exact"/>
        <w:ind w:left="860"/>
        <w:jc w:val="both"/>
        <w:rPr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  <w:jc w:val="both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Сравнительная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естественного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искусственного</w:t>
      </w:r>
      <w:r>
        <w:rPr>
          <w:spacing w:val="-16"/>
        </w:rPr>
        <w:t xml:space="preserve"> </w:t>
      </w:r>
      <w:r>
        <w:rPr>
          <w:spacing w:val="-2"/>
        </w:rPr>
        <w:t>отбора.</w:t>
      </w:r>
    </w:p>
    <w:p w:rsidR="000E773F" w:rsidRDefault="00CA656C">
      <w:pPr>
        <w:pStyle w:val="1"/>
        <w:spacing w:before="75"/>
      </w:pPr>
      <w:r>
        <w:lastRenderedPageBreak/>
        <w:t>Тема</w:t>
      </w:r>
      <w:r>
        <w:rPr>
          <w:spacing w:val="-7"/>
        </w:rPr>
        <w:t xml:space="preserve"> </w:t>
      </w:r>
      <w:r>
        <w:t>3.6.</w:t>
      </w:r>
      <w:r>
        <w:rPr>
          <w:spacing w:val="-10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аналитической</w:t>
      </w:r>
      <w:r>
        <w:rPr>
          <w:spacing w:val="-11"/>
        </w:rPr>
        <w:t xml:space="preserve"> </w:t>
      </w:r>
      <w:r>
        <w:rPr>
          <w:spacing w:val="-2"/>
        </w:rPr>
        <w:t>селекции</w:t>
      </w:r>
    </w:p>
    <w:p w:rsidR="000E773F" w:rsidRDefault="00CA656C">
      <w:pPr>
        <w:spacing w:before="39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7" w:line="278" w:lineRule="auto"/>
      </w:pPr>
      <w:r>
        <w:t>Понятие об аналитической селекции. Аналитическая селекция – селекция, основанная на использовании для отбора в качестве исходного материала</w:t>
      </w:r>
    </w:p>
    <w:p w:rsidR="000E773F" w:rsidRDefault="00CA656C">
      <w:pPr>
        <w:pStyle w:val="afe"/>
        <w:spacing w:line="320" w:lineRule="exact"/>
      </w:pPr>
      <w:r>
        <w:t>естественных</w:t>
      </w:r>
      <w:r>
        <w:rPr>
          <w:spacing w:val="-12"/>
        </w:rPr>
        <w:t xml:space="preserve"> </w:t>
      </w:r>
      <w:r>
        <w:t>популяций</w:t>
      </w:r>
      <w:r>
        <w:rPr>
          <w:spacing w:val="-9"/>
        </w:rPr>
        <w:t xml:space="preserve"> </w:t>
      </w:r>
      <w:r>
        <w:t>путем</w:t>
      </w:r>
      <w:r>
        <w:rPr>
          <w:spacing w:val="-6"/>
        </w:rPr>
        <w:t xml:space="preserve"> </w:t>
      </w:r>
      <w:r>
        <w:t>разложения</w:t>
      </w:r>
      <w:r>
        <w:rPr>
          <w:spacing w:val="-8"/>
        </w:rPr>
        <w:t xml:space="preserve"> </w:t>
      </w:r>
      <w:r>
        <w:t>(анализа)</w:t>
      </w:r>
      <w:r>
        <w:rPr>
          <w:spacing w:val="-9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rPr>
          <w:spacing w:val="-2"/>
        </w:rPr>
        <w:t>линии.</w:t>
      </w:r>
    </w:p>
    <w:p w:rsidR="000E773F" w:rsidRDefault="00CA656C">
      <w:pPr>
        <w:spacing w:before="48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7" w:line="276" w:lineRule="auto"/>
      </w:pPr>
      <w:r>
        <w:t>Изучение</w:t>
      </w:r>
      <w:r>
        <w:rPr>
          <w:spacing w:val="40"/>
        </w:rPr>
        <w:t xml:space="preserve"> </w:t>
      </w:r>
      <w:r>
        <w:t>гербарного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культурных</w:t>
      </w:r>
      <w:r>
        <w:rPr>
          <w:spacing w:val="40"/>
        </w:rPr>
        <w:t xml:space="preserve"> </w:t>
      </w:r>
      <w:r>
        <w:t>растений.</w:t>
      </w:r>
      <w:r>
        <w:rPr>
          <w:spacing w:val="40"/>
        </w:rPr>
        <w:t xml:space="preserve"> </w:t>
      </w:r>
      <w:r>
        <w:t xml:space="preserve">Просмотр </w:t>
      </w:r>
      <w:r>
        <w:rPr>
          <w:spacing w:val="-2"/>
        </w:rPr>
        <w:t>видеофильма.</w:t>
      </w:r>
    </w:p>
    <w:p w:rsidR="000E773F" w:rsidRDefault="000E773F">
      <w:pPr>
        <w:pStyle w:val="afe"/>
        <w:spacing w:before="61"/>
        <w:ind w:left="0"/>
      </w:pPr>
    </w:p>
    <w:p w:rsidR="000E773F" w:rsidRDefault="00CA656C">
      <w:pPr>
        <w:pStyle w:val="1"/>
      </w:pPr>
      <w:r>
        <w:t>Раздел</w:t>
      </w:r>
      <w:r>
        <w:rPr>
          <w:spacing w:val="-12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Направления</w:t>
      </w:r>
      <w:r>
        <w:rPr>
          <w:spacing w:val="-14"/>
        </w:rPr>
        <w:t xml:space="preserve"> </w:t>
      </w:r>
      <w:r>
        <w:t>селекции</w:t>
      </w:r>
      <w:r>
        <w:rPr>
          <w:spacing w:val="-10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8"/>
        <w:ind w:left="860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4.1.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Селекция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сортов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культурных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растений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скороспелость</w:t>
      </w:r>
    </w:p>
    <w:p w:rsidR="000E773F" w:rsidRDefault="00CA656C">
      <w:pPr>
        <w:spacing w:before="38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8" w:lineRule="auto"/>
        <w:ind w:right="219"/>
        <w:jc w:val="both"/>
        <w:rPr>
          <w:i/>
        </w:rPr>
      </w:pPr>
      <w:r>
        <w:t xml:space="preserve">Селекция сортов культурных растений на скороспелость. Селекция на скороспелость – одно из важнейших направлений в селекционной работе. </w:t>
      </w:r>
      <w:r>
        <w:rPr>
          <w:i/>
        </w:rPr>
        <w:t>Практические занятия.</w:t>
      </w:r>
    </w:p>
    <w:p w:rsidR="000E773F" w:rsidRDefault="00CA656C">
      <w:pPr>
        <w:pStyle w:val="afe"/>
        <w:spacing w:line="276" w:lineRule="auto"/>
        <w:ind w:right="234"/>
        <w:jc w:val="both"/>
      </w:pPr>
      <w:r>
        <w:t xml:space="preserve">Изменение цветовых характеристик в зависимости от фактуры и текстуры </w:t>
      </w:r>
      <w:r>
        <w:rPr>
          <w:spacing w:val="-2"/>
        </w:rPr>
        <w:t>материала.</w:t>
      </w:r>
    </w:p>
    <w:p w:rsidR="000E773F" w:rsidRDefault="00CA656C">
      <w:pPr>
        <w:pStyle w:val="1"/>
        <w:spacing w:before="2"/>
        <w:ind w:right="220"/>
        <w:jc w:val="both"/>
      </w:pPr>
      <w:r>
        <w:t xml:space="preserve">Тема 4.2. Селекция сортов культурных растений на высокое качество </w:t>
      </w:r>
      <w:r>
        <w:rPr>
          <w:spacing w:val="-2"/>
        </w:rPr>
        <w:t>продукции</w:t>
      </w:r>
    </w:p>
    <w:p w:rsidR="000E773F" w:rsidRDefault="00CA656C">
      <w:pPr>
        <w:spacing w:line="316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38" w:line="278" w:lineRule="auto"/>
        <w:ind w:right="228"/>
        <w:jc w:val="both"/>
      </w:pPr>
      <w:r>
        <w:t>Селекция сортов культурных растений на высокое качество продукции (содержание белка, незаменимых аминокислот, жира, крахмала и др.). Признаки качества сельскохозяйственной продукции.</w:t>
      </w:r>
    </w:p>
    <w:p w:rsidR="000E773F" w:rsidRDefault="00CA656C">
      <w:pPr>
        <w:spacing w:line="316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гербарным</w:t>
      </w:r>
      <w:r>
        <w:rPr>
          <w:spacing w:val="-4"/>
        </w:rPr>
        <w:t xml:space="preserve"> </w:t>
      </w:r>
      <w:r>
        <w:rPr>
          <w:spacing w:val="-2"/>
        </w:rPr>
        <w:t>материалом.</w:t>
      </w:r>
    </w:p>
    <w:p w:rsidR="000E773F" w:rsidRDefault="00CA656C">
      <w:pPr>
        <w:pStyle w:val="1"/>
        <w:spacing w:before="57" w:line="278" w:lineRule="auto"/>
        <w:ind w:right="240"/>
        <w:jc w:val="both"/>
      </w:pPr>
      <w:r>
        <w:t>Тема 4.3. Селекция сортов культурных растений на засухоустойчивость в условиях экстремального земледелия</w:t>
      </w:r>
    </w:p>
    <w:p w:rsidR="000E773F" w:rsidRDefault="00CA656C">
      <w:pPr>
        <w:spacing w:line="310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19"/>
        <w:jc w:val="both"/>
      </w:pPr>
      <w:r>
        <w:t xml:space="preserve">Селекция сортов культурных растений на засухоустойчивость в условиях экстремального земледелия. Засухоустойчивость растений – способность наиболее продуктивно использовать воду при высокой температуре, низкой влажности почвы и воздуха и давать в этих условиях высокий урожай при хорошем качестве продукции. Оценка засухоустойчивости при селекционной </w:t>
      </w:r>
      <w:r>
        <w:rPr>
          <w:spacing w:val="-2"/>
        </w:rPr>
        <w:t>работе.</w:t>
      </w:r>
    </w:p>
    <w:p w:rsidR="000E773F" w:rsidRDefault="00CA656C">
      <w:pPr>
        <w:spacing w:before="1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гербарным</w:t>
      </w:r>
      <w:r>
        <w:rPr>
          <w:spacing w:val="-4"/>
        </w:rPr>
        <w:t xml:space="preserve"> </w:t>
      </w:r>
      <w:r>
        <w:rPr>
          <w:spacing w:val="-2"/>
        </w:rPr>
        <w:t>материалом.</w:t>
      </w:r>
    </w:p>
    <w:p w:rsidR="000E773F" w:rsidRDefault="00CA656C">
      <w:pPr>
        <w:pStyle w:val="1"/>
        <w:spacing w:before="53"/>
      </w:pPr>
      <w:r>
        <w:t>Тема</w:t>
      </w:r>
      <w:r>
        <w:rPr>
          <w:spacing w:val="-10"/>
        </w:rPr>
        <w:t xml:space="preserve"> </w:t>
      </w:r>
      <w:r>
        <w:t>4.4.</w:t>
      </w:r>
      <w:r>
        <w:rPr>
          <w:spacing w:val="-13"/>
        </w:rPr>
        <w:t xml:space="preserve"> </w:t>
      </w:r>
      <w:r>
        <w:t>Селекция</w:t>
      </w:r>
      <w:r>
        <w:rPr>
          <w:spacing w:val="-1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холодостойкость,</w:t>
      </w:r>
      <w:r>
        <w:rPr>
          <w:spacing w:val="-11"/>
        </w:rPr>
        <w:t xml:space="preserve"> </w:t>
      </w:r>
      <w:r>
        <w:t>вымерзание,</w:t>
      </w:r>
      <w:r>
        <w:rPr>
          <w:spacing w:val="-11"/>
        </w:rPr>
        <w:t xml:space="preserve"> </w:t>
      </w:r>
      <w:r>
        <w:rPr>
          <w:spacing w:val="-2"/>
        </w:rPr>
        <w:t>вымокание</w:t>
      </w:r>
    </w:p>
    <w:p w:rsidR="000E773F" w:rsidRDefault="00CA656C">
      <w:pPr>
        <w:spacing w:before="42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Зимостойкость</w:t>
      </w:r>
      <w:r>
        <w:rPr>
          <w:spacing w:val="-4"/>
        </w:rPr>
        <w:t xml:space="preserve"> </w:t>
      </w:r>
      <w:r>
        <w:t>растений. Способы</w:t>
      </w:r>
      <w:r>
        <w:rPr>
          <w:spacing w:val="-5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холодостойкости</w:t>
      </w:r>
      <w:r>
        <w:rPr>
          <w:spacing w:val="-2"/>
        </w:rPr>
        <w:t xml:space="preserve"> некоторых</w:t>
      </w:r>
    </w:p>
    <w:p w:rsidR="000E773F" w:rsidRDefault="00CA656C">
      <w:pPr>
        <w:pStyle w:val="afe"/>
        <w:spacing w:before="53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растений.</w:t>
      </w:r>
      <w:r>
        <w:rPr>
          <w:spacing w:val="-5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вымерзания</w:t>
      </w:r>
      <w:r>
        <w:rPr>
          <w:spacing w:val="9"/>
        </w:rPr>
        <w:t xml:space="preserve"> </w:t>
      </w:r>
      <w:r>
        <w:t>растений.</w:t>
      </w:r>
      <w:r>
        <w:rPr>
          <w:spacing w:val="12"/>
        </w:rPr>
        <w:t xml:space="preserve"> </w:t>
      </w:r>
      <w:r>
        <w:t>Выпревание,</w:t>
      </w:r>
      <w:r>
        <w:rPr>
          <w:spacing w:val="8"/>
        </w:rPr>
        <w:t xml:space="preserve"> </w:t>
      </w:r>
      <w:r>
        <w:rPr>
          <w:spacing w:val="-2"/>
        </w:rPr>
        <w:t>вымокание,</w:t>
      </w:r>
    </w:p>
    <w:p w:rsidR="000E773F" w:rsidRDefault="00CA656C">
      <w:pPr>
        <w:pStyle w:val="afe"/>
        <w:spacing w:before="66"/>
      </w:pPr>
      <w:r>
        <w:lastRenderedPageBreak/>
        <w:t>гибель</w:t>
      </w:r>
      <w:r>
        <w:rPr>
          <w:spacing w:val="-13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ледяной</w:t>
      </w:r>
      <w:r>
        <w:rPr>
          <w:spacing w:val="-11"/>
        </w:rPr>
        <w:t xml:space="preserve"> </w:t>
      </w:r>
      <w:r>
        <w:t>коркой,</w:t>
      </w:r>
      <w:r>
        <w:rPr>
          <w:spacing w:val="-10"/>
        </w:rPr>
        <w:t xml:space="preserve"> </w:t>
      </w:r>
      <w:r>
        <w:t>выпирание,</w:t>
      </w:r>
      <w:r>
        <w:rPr>
          <w:spacing w:val="-4"/>
        </w:rPr>
        <w:t xml:space="preserve"> </w:t>
      </w:r>
      <w:r>
        <w:t>повреждение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зимней</w:t>
      </w:r>
      <w:r>
        <w:rPr>
          <w:spacing w:val="-7"/>
        </w:rPr>
        <w:t xml:space="preserve"> </w:t>
      </w:r>
      <w:r>
        <w:rPr>
          <w:spacing w:val="-2"/>
        </w:rPr>
        <w:t>засухи.</w:t>
      </w:r>
    </w:p>
    <w:p w:rsidR="000E773F" w:rsidRDefault="00CA656C">
      <w:pPr>
        <w:spacing w:before="48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0E773F" w:rsidRDefault="00CA656C">
      <w:pPr>
        <w:pStyle w:val="afe"/>
        <w:spacing w:before="47" w:line="278" w:lineRule="auto"/>
      </w:pPr>
      <w:r>
        <w:t xml:space="preserve">Методы определения жизнеспособности с/х культур в зимний, ранневесенний </w:t>
      </w:r>
      <w:r>
        <w:rPr>
          <w:spacing w:val="-2"/>
        </w:rPr>
        <w:t>периоды.</w:t>
      </w:r>
    </w:p>
    <w:p w:rsidR="000E773F" w:rsidRDefault="00CA656C">
      <w:pPr>
        <w:pStyle w:val="1"/>
        <w:spacing w:before="3" w:line="276" w:lineRule="auto"/>
      </w:pPr>
      <w:r>
        <w:t>Тема</w:t>
      </w:r>
      <w:r>
        <w:rPr>
          <w:spacing w:val="34"/>
        </w:rPr>
        <w:t xml:space="preserve"> </w:t>
      </w:r>
      <w:r>
        <w:t>4.5.</w:t>
      </w:r>
      <w:r>
        <w:rPr>
          <w:spacing w:val="35"/>
        </w:rPr>
        <w:t xml:space="preserve"> </w:t>
      </w:r>
      <w:r>
        <w:t>Селекция</w:t>
      </w:r>
      <w:r>
        <w:rPr>
          <w:spacing w:val="32"/>
        </w:rPr>
        <w:t xml:space="preserve"> </w:t>
      </w:r>
      <w:r>
        <w:t>сортов</w:t>
      </w:r>
      <w:r>
        <w:rPr>
          <w:spacing w:val="33"/>
        </w:rPr>
        <w:t xml:space="preserve"> </w:t>
      </w:r>
      <w:r>
        <w:t>культурных растений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устойчивость</w:t>
      </w:r>
      <w:r>
        <w:rPr>
          <w:spacing w:val="32"/>
        </w:rPr>
        <w:t xml:space="preserve"> </w:t>
      </w:r>
      <w:r>
        <w:t>к болезням и вредителям</w:t>
      </w:r>
    </w:p>
    <w:p w:rsidR="000E773F" w:rsidRDefault="00CA656C">
      <w:pPr>
        <w:spacing w:line="321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2" w:line="276" w:lineRule="auto"/>
        <w:ind w:right="219"/>
        <w:jc w:val="both"/>
      </w:pPr>
      <w:r>
        <w:t>Возможности селекции в защите урожая. Селекция сортов культурных растений на устойчивость к болезням и вредителям. Дикорастущие и местные сорта</w:t>
      </w:r>
      <w:r>
        <w:rPr>
          <w:spacing w:val="-14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доноры</w:t>
      </w:r>
      <w:r>
        <w:rPr>
          <w:spacing w:val="-16"/>
        </w:rPr>
        <w:t xml:space="preserve"> </w:t>
      </w:r>
      <w:r>
        <w:t>устойчивости.</w:t>
      </w:r>
      <w:r>
        <w:rPr>
          <w:spacing w:val="-17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селекции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устойчивость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болезням и вредителям.</w:t>
      </w:r>
    </w:p>
    <w:p w:rsidR="000E773F" w:rsidRDefault="00CA656C">
      <w:pPr>
        <w:spacing w:before="3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0E773F" w:rsidRDefault="00CA656C">
      <w:pPr>
        <w:pStyle w:val="afe"/>
        <w:spacing w:before="48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гербарным</w:t>
      </w:r>
      <w:r>
        <w:rPr>
          <w:spacing w:val="-4"/>
        </w:rPr>
        <w:t xml:space="preserve"> </w:t>
      </w:r>
      <w:r>
        <w:rPr>
          <w:spacing w:val="-2"/>
        </w:rPr>
        <w:t>материалом</w:t>
      </w:r>
    </w:p>
    <w:p w:rsidR="000E773F" w:rsidRDefault="00CA656C">
      <w:pPr>
        <w:pStyle w:val="1"/>
        <w:spacing w:before="57" w:line="276" w:lineRule="auto"/>
        <w:ind w:right="227"/>
        <w:jc w:val="both"/>
      </w:pPr>
      <w:r>
        <w:t>Тема 4.6. Селекция сортов культурных растений на устойчивость к полеганию и пригодных к механизированной уборке урожая</w:t>
      </w:r>
    </w:p>
    <w:p w:rsidR="000E773F" w:rsidRDefault="00CA656C">
      <w:pPr>
        <w:spacing w:line="311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8" w:lineRule="auto"/>
        <w:ind w:right="222"/>
        <w:jc w:val="both"/>
      </w:pPr>
      <w:r>
        <w:t>Селекция сортов культурных растений на устойчивость к полеганию и пригодных к механизированной уборке урожая. Оценка устойчивости к полеганию. Принципы выведения устойчивых сортов растений.</w:t>
      </w:r>
    </w:p>
    <w:p w:rsidR="000E773F" w:rsidRDefault="00CA656C">
      <w:pPr>
        <w:spacing w:line="316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0E773F" w:rsidRDefault="00CA656C">
      <w:pPr>
        <w:pStyle w:val="afe"/>
        <w:spacing w:before="48" w:line="278" w:lineRule="auto"/>
        <w:ind w:right="219"/>
        <w:jc w:val="both"/>
      </w:pPr>
      <w:r>
        <w:t>Анализ видовых и сортовых особенностей устойчивости стеблей злаковых культур к полеганию с учетом их физико-механических свойств и архитектоники для использования в селекции.</w:t>
      </w:r>
    </w:p>
    <w:p w:rsidR="000E773F" w:rsidRDefault="00CA656C">
      <w:pPr>
        <w:pStyle w:val="1"/>
        <w:spacing w:before="3" w:line="276" w:lineRule="auto"/>
        <w:ind w:right="241"/>
        <w:jc w:val="both"/>
      </w:pPr>
      <w:r>
        <w:t>Тема</w:t>
      </w:r>
      <w:r>
        <w:rPr>
          <w:spacing w:val="-6"/>
        </w:rPr>
        <w:t xml:space="preserve"> </w:t>
      </w:r>
      <w:r>
        <w:t>4.7.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существующих</w:t>
      </w:r>
      <w:r>
        <w:rPr>
          <w:spacing w:val="-9"/>
        </w:rPr>
        <w:t xml:space="preserve"> </w:t>
      </w:r>
      <w:r>
        <w:t>сортов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различные виды устойчивости</w:t>
      </w:r>
    </w:p>
    <w:p w:rsidR="000E773F" w:rsidRDefault="00CA656C">
      <w:pPr>
        <w:spacing w:line="311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16"/>
        <w:jc w:val="both"/>
      </w:pPr>
      <w:r>
        <w:t>Понятие устойчивости растений и общая методология оценки устойчивости. Биологическая и агрономическая устойчивость растений. Понятие сорта- индикатора и провокационного фона. Прямая и косвенная оценка устойчивости. Цели определения устойчивости. Методы оценки и методы отбора. Количественная оценка объективности метода.</w:t>
      </w:r>
    </w:p>
    <w:p w:rsidR="000E773F" w:rsidRDefault="00CA656C">
      <w:pPr>
        <w:spacing w:before="2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</w:t>
      </w:r>
    </w:p>
    <w:p w:rsidR="000E773F" w:rsidRDefault="00CA656C">
      <w:pPr>
        <w:pStyle w:val="afe"/>
        <w:spacing w:before="43" w:line="278" w:lineRule="auto"/>
        <w:ind w:right="221"/>
        <w:jc w:val="both"/>
      </w:pPr>
      <w:r>
        <w:t>Работа с гербарным материалом. Экскурсия в лабораторию хозяйственно- ценных сортов ботанического сада.</w:t>
      </w:r>
    </w:p>
    <w:p w:rsidR="000E773F" w:rsidRDefault="000E773F">
      <w:pPr>
        <w:pStyle w:val="afe"/>
        <w:spacing w:before="54"/>
        <w:ind w:left="0"/>
      </w:pPr>
    </w:p>
    <w:p w:rsidR="000E773F" w:rsidRDefault="00CA656C">
      <w:pPr>
        <w:pStyle w:val="1"/>
        <w:spacing w:before="1"/>
      </w:pPr>
      <w:r>
        <w:t>Раздел</w:t>
      </w:r>
      <w:r>
        <w:rPr>
          <w:spacing w:val="-12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Генетические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селекции</w:t>
      </w:r>
      <w:r>
        <w:rPr>
          <w:spacing w:val="-10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7" w:line="278" w:lineRule="auto"/>
        <w:ind w:left="860"/>
        <w:rPr>
          <w:b/>
          <w:sz w:val="28"/>
        </w:rPr>
      </w:pPr>
      <w:r>
        <w:rPr>
          <w:b/>
          <w:sz w:val="28"/>
        </w:rPr>
        <w:t>Тема 5.1.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Молекулярно-генетические маркеры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в генетической системе </w:t>
      </w:r>
      <w:r>
        <w:rPr>
          <w:b/>
          <w:spacing w:val="-2"/>
          <w:sz w:val="28"/>
        </w:rPr>
        <w:t>растений</w:t>
      </w:r>
    </w:p>
    <w:p w:rsidR="000E773F" w:rsidRDefault="00CA656C">
      <w:pPr>
        <w:spacing w:line="314" w:lineRule="exact"/>
        <w:ind w:left="860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66" w:line="276" w:lineRule="auto"/>
        <w:ind w:right="220"/>
        <w:jc w:val="both"/>
      </w:pPr>
      <w:r>
        <w:lastRenderedPageBreak/>
        <w:t>Молекулярно-генетические маркеры в генетической системе растений. Особенности</w:t>
      </w:r>
      <w:r>
        <w:rPr>
          <w:spacing w:val="-15"/>
        </w:rPr>
        <w:t xml:space="preserve"> </w:t>
      </w:r>
      <w:r>
        <w:t>растительного</w:t>
      </w:r>
      <w:r>
        <w:rPr>
          <w:spacing w:val="-15"/>
        </w:rPr>
        <w:t xml:space="preserve"> </w:t>
      </w:r>
      <w:r>
        <w:t>генома.</w:t>
      </w:r>
      <w:r>
        <w:rPr>
          <w:spacing w:val="-17"/>
        </w:rPr>
        <w:t xml:space="preserve"> </w:t>
      </w:r>
      <w:r>
        <w:t>Молекулярные</w:t>
      </w:r>
      <w:r>
        <w:rPr>
          <w:spacing w:val="-15"/>
        </w:rPr>
        <w:t xml:space="preserve"> </w:t>
      </w:r>
      <w:r>
        <w:t>маркеры.</w:t>
      </w:r>
      <w:r>
        <w:rPr>
          <w:spacing w:val="-17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классы молекулярных маркеров. Области применения данных методов.</w:t>
      </w:r>
    </w:p>
    <w:p w:rsidR="000E773F" w:rsidRDefault="00CA656C">
      <w:pPr>
        <w:spacing w:before="3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 w:line="276" w:lineRule="auto"/>
        <w:ind w:right="239"/>
        <w:jc w:val="both"/>
      </w:pPr>
      <w:r>
        <w:t>Сравнение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генетического</w:t>
      </w:r>
      <w:r>
        <w:rPr>
          <w:spacing w:val="-2"/>
        </w:rPr>
        <w:t xml:space="preserve"> </w:t>
      </w:r>
      <w:r>
        <w:t>маркирования. Их</w:t>
      </w:r>
      <w:r>
        <w:rPr>
          <w:spacing w:val="-5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недостатки.</w:t>
      </w:r>
    </w:p>
    <w:p w:rsidR="000E773F" w:rsidRDefault="00CA656C">
      <w:pPr>
        <w:pStyle w:val="1"/>
        <w:spacing w:before="8"/>
        <w:jc w:val="both"/>
      </w:pPr>
      <w:r>
        <w:t>Тема</w:t>
      </w:r>
      <w:r>
        <w:rPr>
          <w:spacing w:val="-11"/>
        </w:rPr>
        <w:t xml:space="preserve"> </w:t>
      </w:r>
      <w:r>
        <w:t>5.2.</w:t>
      </w:r>
      <w:r>
        <w:rPr>
          <w:spacing w:val="-13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t>морфофизиологии</w:t>
      </w:r>
      <w:r>
        <w:rPr>
          <w:spacing w:val="-16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spacing w:before="43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 w:line="278" w:lineRule="auto"/>
        <w:ind w:right="227"/>
        <w:jc w:val="both"/>
      </w:pPr>
      <w:r>
        <w:t>Основы морфофизиологии растений и морфофизиологические показатели, закрепленные в генотипе растений.</w:t>
      </w:r>
    </w:p>
    <w:p w:rsidR="000E773F" w:rsidRDefault="00CA656C">
      <w:pPr>
        <w:spacing w:before="2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38"/>
        <w:jc w:val="both"/>
      </w:pPr>
      <w:r>
        <w:t>Морфологические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растений</w:t>
      </w:r>
      <w:r>
        <w:rPr>
          <w:spacing w:val="-15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rPr>
          <w:spacing w:val="-2"/>
        </w:rPr>
        <w:t>видов.</w:t>
      </w:r>
    </w:p>
    <w:p w:rsidR="000E773F" w:rsidRDefault="00CA656C">
      <w:pPr>
        <w:pStyle w:val="1"/>
        <w:spacing w:before="62" w:line="278" w:lineRule="auto"/>
        <w:ind w:right="227"/>
        <w:jc w:val="both"/>
      </w:pPr>
      <w:r>
        <w:t xml:space="preserve">Тема 5.3. Генетические основы селекции растений на устойчивость к </w:t>
      </w:r>
      <w:r>
        <w:rPr>
          <w:spacing w:val="-2"/>
        </w:rPr>
        <w:t>болезням</w:t>
      </w:r>
    </w:p>
    <w:p w:rsidR="000E773F" w:rsidRDefault="00CA656C">
      <w:pPr>
        <w:spacing w:line="310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25"/>
        <w:jc w:val="both"/>
      </w:pPr>
      <w:r>
        <w:t>Генетические</w:t>
      </w:r>
      <w:r>
        <w:rPr>
          <w:spacing w:val="-9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селекции</w:t>
      </w:r>
      <w:r>
        <w:rPr>
          <w:spacing w:val="-11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устойчивость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болезням.</w:t>
      </w:r>
      <w:r>
        <w:rPr>
          <w:spacing w:val="-13"/>
        </w:rPr>
        <w:t xml:space="preserve"> </w:t>
      </w:r>
      <w:r>
        <w:t>Генетика устойчивости растений к грибным и вирусным заболеваниям. Доноры и источники для селекции. Фоны для оценки исходного материала (провокационный, инфекционный и др.).</w:t>
      </w:r>
    </w:p>
    <w:p w:rsidR="000E773F" w:rsidRDefault="00CA656C">
      <w:pPr>
        <w:spacing w:line="320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Типы</w:t>
      </w:r>
      <w:r>
        <w:rPr>
          <w:spacing w:val="-9"/>
        </w:rPr>
        <w:t xml:space="preserve"> </w:t>
      </w:r>
      <w:r>
        <w:t>устойчивости,</w:t>
      </w:r>
      <w:r>
        <w:rPr>
          <w:spacing w:val="-11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селекции</w:t>
      </w:r>
      <w:r>
        <w:rPr>
          <w:spacing w:val="-13"/>
        </w:rPr>
        <w:t xml:space="preserve"> </w:t>
      </w:r>
      <w:r>
        <w:rPr>
          <w:spacing w:val="-2"/>
        </w:rPr>
        <w:t>растений</w:t>
      </w:r>
    </w:p>
    <w:p w:rsidR="000E773F" w:rsidRDefault="00CA656C">
      <w:pPr>
        <w:pStyle w:val="1"/>
        <w:spacing w:before="57"/>
      </w:pPr>
      <w:r>
        <w:t>Тема</w:t>
      </w:r>
      <w:r>
        <w:rPr>
          <w:spacing w:val="-5"/>
        </w:rPr>
        <w:t xml:space="preserve"> </w:t>
      </w:r>
      <w:r>
        <w:t>5.4.</w:t>
      </w:r>
      <w:r>
        <w:rPr>
          <w:spacing w:val="-7"/>
        </w:rPr>
        <w:t xml:space="preserve"> </w:t>
      </w:r>
      <w:r>
        <w:t>Генетика</w:t>
      </w:r>
      <w:r>
        <w:rPr>
          <w:spacing w:val="-9"/>
        </w:rPr>
        <w:t xml:space="preserve"> </w:t>
      </w:r>
      <w:r>
        <w:t>бобовых</w:t>
      </w:r>
      <w:r>
        <w:rPr>
          <w:spacing w:val="-10"/>
        </w:rPr>
        <w:t xml:space="preserve"> </w:t>
      </w:r>
      <w:r>
        <w:rPr>
          <w:spacing w:val="-2"/>
        </w:rPr>
        <w:t>культур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Генетика</w:t>
      </w:r>
      <w:r>
        <w:rPr>
          <w:spacing w:val="-13"/>
        </w:rPr>
        <w:t xml:space="preserve"> </w:t>
      </w:r>
      <w:r>
        <w:t>бобовых</w:t>
      </w:r>
      <w:r>
        <w:rPr>
          <w:spacing w:val="-17"/>
        </w:rPr>
        <w:t xml:space="preserve"> </w:t>
      </w:r>
      <w:r>
        <w:t>культур.</w:t>
      </w:r>
      <w:r>
        <w:rPr>
          <w:spacing w:val="-11"/>
        </w:rPr>
        <w:t xml:space="preserve"> </w:t>
      </w:r>
      <w:r>
        <w:t>Симбиотическая</w:t>
      </w:r>
      <w:r>
        <w:rPr>
          <w:spacing w:val="-11"/>
        </w:rPr>
        <w:t xml:space="preserve"> </w:t>
      </w:r>
      <w:r>
        <w:rPr>
          <w:spacing w:val="-2"/>
        </w:rPr>
        <w:t>азотфиксация.</w:t>
      </w:r>
    </w:p>
    <w:p w:rsidR="000E773F" w:rsidRDefault="00CA656C">
      <w:pPr>
        <w:spacing w:before="47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8" w:lineRule="auto"/>
      </w:pPr>
      <w:r>
        <w:t xml:space="preserve">Генетический анализ процесса развития симбиотических клубеньков у гороха </w:t>
      </w:r>
      <w:r>
        <w:rPr>
          <w:spacing w:val="-2"/>
        </w:rPr>
        <w:t>посевного.</w:t>
      </w:r>
    </w:p>
    <w:p w:rsidR="000E773F" w:rsidRDefault="00CA656C">
      <w:pPr>
        <w:pStyle w:val="1"/>
        <w:tabs>
          <w:tab w:val="left" w:pos="2123"/>
          <w:tab w:val="left" w:pos="3165"/>
          <w:tab w:val="left" w:pos="5532"/>
          <w:tab w:val="left" w:pos="7093"/>
          <w:tab w:val="left" w:pos="8889"/>
          <w:tab w:val="left" w:pos="10205"/>
        </w:tabs>
        <w:spacing w:before="7" w:line="276" w:lineRule="auto"/>
        <w:ind w:right="221"/>
      </w:pPr>
      <w:r>
        <w:rPr>
          <w:spacing w:val="-4"/>
        </w:rPr>
        <w:t>Тема</w:t>
      </w:r>
      <w:r>
        <w:tab/>
      </w:r>
      <w:r>
        <w:rPr>
          <w:spacing w:val="-4"/>
        </w:rPr>
        <w:t>5.5.</w:t>
      </w:r>
      <w:r>
        <w:tab/>
      </w:r>
      <w:r>
        <w:rPr>
          <w:spacing w:val="-2"/>
        </w:rPr>
        <w:t>Генетические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селекции</w:t>
      </w:r>
      <w:r>
        <w:tab/>
      </w:r>
      <w:r>
        <w:rPr>
          <w:spacing w:val="-2"/>
        </w:rPr>
        <w:t>само-</w:t>
      </w:r>
      <w:r>
        <w:tab/>
      </w:r>
      <w:r>
        <w:rPr>
          <w:spacing w:val="-10"/>
        </w:rPr>
        <w:t xml:space="preserve">и </w:t>
      </w:r>
      <w:r>
        <w:t>перекрестноопыляющихся культур</w:t>
      </w:r>
    </w:p>
    <w:p w:rsidR="000E773F" w:rsidRDefault="00CA656C">
      <w:pPr>
        <w:spacing w:line="311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26"/>
        <w:jc w:val="both"/>
      </w:pPr>
      <w:r>
        <w:t>Генетические основы селекции само- и перекрестноопыляющихся культур. Особенности само- и перекрестноопыляющихся культур. Общие свойства и различия. Понятие «чистая линия», получение чистой линии. Изоляторы как инструмент получения «чистой линии», их виды.</w:t>
      </w:r>
    </w:p>
    <w:p w:rsidR="000E773F" w:rsidRDefault="00CA656C">
      <w:pPr>
        <w:spacing w:before="7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4" w:line="276" w:lineRule="auto"/>
        <w:ind w:right="218"/>
        <w:jc w:val="both"/>
      </w:pP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гербарным</w:t>
      </w:r>
      <w:r>
        <w:rPr>
          <w:spacing w:val="-17"/>
        </w:rPr>
        <w:t xml:space="preserve"> </w:t>
      </w:r>
      <w:r>
        <w:t>материалом</w:t>
      </w:r>
      <w:r>
        <w:rPr>
          <w:spacing w:val="-13"/>
        </w:rPr>
        <w:t xml:space="preserve"> </w:t>
      </w:r>
      <w:r>
        <w:t>бобовых</w:t>
      </w:r>
      <w:r>
        <w:rPr>
          <w:spacing w:val="-18"/>
        </w:rPr>
        <w:t xml:space="preserve"> </w:t>
      </w:r>
      <w:r>
        <w:t>культур.</w:t>
      </w:r>
      <w:r>
        <w:rPr>
          <w:spacing w:val="-12"/>
        </w:rPr>
        <w:t xml:space="preserve"> </w:t>
      </w:r>
      <w:r>
        <w:t>Сравнительная</w:t>
      </w:r>
      <w:r>
        <w:rPr>
          <w:spacing w:val="-12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семян гороха овощного и зернового направления, семян неосыпающегося и осыпающегося</w:t>
      </w:r>
      <w:r>
        <w:rPr>
          <w:spacing w:val="78"/>
          <w:w w:val="150"/>
        </w:rPr>
        <w:t xml:space="preserve"> </w:t>
      </w:r>
      <w:r>
        <w:t>гороха.</w:t>
      </w:r>
      <w:r>
        <w:rPr>
          <w:spacing w:val="77"/>
          <w:w w:val="150"/>
        </w:rPr>
        <w:t xml:space="preserve"> </w:t>
      </w:r>
      <w:r>
        <w:t>Знакомство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71"/>
          <w:w w:val="150"/>
        </w:rPr>
        <w:t xml:space="preserve"> </w:t>
      </w:r>
      <w:r>
        <w:t>гербарным</w:t>
      </w:r>
      <w:r>
        <w:rPr>
          <w:spacing w:val="76"/>
          <w:w w:val="150"/>
        </w:rPr>
        <w:t xml:space="preserve"> </w:t>
      </w:r>
      <w:r>
        <w:t>материалом</w:t>
      </w:r>
      <w:r>
        <w:rPr>
          <w:spacing w:val="78"/>
          <w:w w:val="150"/>
        </w:rPr>
        <w:t xml:space="preserve"> </w:t>
      </w:r>
      <w:r>
        <w:t>«усатых»</w:t>
      </w:r>
      <w:r>
        <w:rPr>
          <w:spacing w:val="70"/>
          <w:w w:val="150"/>
        </w:rPr>
        <w:t xml:space="preserve"> </w:t>
      </w:r>
      <w:r>
        <w:rPr>
          <w:spacing w:val="-10"/>
        </w:rPr>
        <w:t>и</w:t>
      </w:r>
    </w:p>
    <w:p w:rsidR="000E773F" w:rsidRDefault="00CA656C">
      <w:pPr>
        <w:pStyle w:val="afe"/>
        <w:spacing w:line="320" w:lineRule="exact"/>
        <w:jc w:val="both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«акациевидных»</w:t>
      </w:r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гороха.</w:t>
      </w:r>
      <w:r>
        <w:rPr>
          <w:spacing w:val="-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rPr>
          <w:spacing w:val="-2"/>
        </w:rPr>
        <w:t>чечевицы,</w:t>
      </w:r>
    </w:p>
    <w:p w:rsidR="000E773F" w:rsidRDefault="00CA656C">
      <w:pPr>
        <w:pStyle w:val="afe"/>
        <w:spacing w:before="66"/>
      </w:pPr>
      <w:r>
        <w:lastRenderedPageBreak/>
        <w:t>люпина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7"/>
        </w:rPr>
        <w:t xml:space="preserve"> </w:t>
      </w:r>
      <w:r>
        <w:t>бобовых</w:t>
      </w:r>
      <w:r>
        <w:rPr>
          <w:spacing w:val="-10"/>
        </w:rPr>
        <w:t xml:space="preserve"> </w:t>
      </w:r>
      <w:r>
        <w:t>культур,</w:t>
      </w:r>
      <w:r>
        <w:rPr>
          <w:spacing w:val="-6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описания.</w:t>
      </w:r>
    </w:p>
    <w:p w:rsidR="000E773F" w:rsidRDefault="000E773F">
      <w:pPr>
        <w:pStyle w:val="afe"/>
        <w:spacing w:before="109"/>
        <w:ind w:left="0"/>
      </w:pPr>
    </w:p>
    <w:p w:rsidR="000E773F" w:rsidRDefault="00CA656C">
      <w:pPr>
        <w:pStyle w:val="1"/>
        <w:spacing w:before="1" w:line="276" w:lineRule="auto"/>
        <w:ind w:right="224"/>
        <w:jc w:val="both"/>
      </w:pPr>
      <w:r>
        <w:t>Раздел 6. Гибридизация как один из важнейших способов создания селекционного материала</w:t>
      </w:r>
    </w:p>
    <w:p w:rsidR="000E773F" w:rsidRDefault="00CA656C">
      <w:pPr>
        <w:spacing w:line="278" w:lineRule="auto"/>
        <w:ind w:left="860" w:right="22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6.1.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Гибридизация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способ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исходного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 отечественной селекции</w:t>
      </w:r>
    </w:p>
    <w:p w:rsidR="000E773F" w:rsidRDefault="00CA656C">
      <w:pPr>
        <w:spacing w:line="314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32" w:line="278" w:lineRule="auto"/>
        <w:ind w:right="225"/>
        <w:jc w:val="both"/>
      </w:pPr>
      <w:r>
        <w:t>Гибридизация – основной способ создания исходного материала в отечественной селекции. Понятие о гибридизации. Внутривидовая гибридизация. Подбор родительских форм для скрещивания. Типы скрещиваний.</w:t>
      </w:r>
      <w:r>
        <w:rPr>
          <w:spacing w:val="-9"/>
        </w:rPr>
        <w:t xml:space="preserve"> </w:t>
      </w:r>
      <w:r>
        <w:t>Отдаленная</w:t>
      </w:r>
      <w:r>
        <w:rPr>
          <w:spacing w:val="-10"/>
        </w:rPr>
        <w:t xml:space="preserve"> </w:t>
      </w:r>
      <w:r>
        <w:t>гибридизация.</w:t>
      </w:r>
      <w:r>
        <w:rPr>
          <w:spacing w:val="-5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жизнеспособных отдаленных гибридов.</w:t>
      </w:r>
    </w:p>
    <w:p w:rsidR="000E773F" w:rsidRDefault="00CA656C">
      <w:pPr>
        <w:spacing w:line="313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Составление</w:t>
      </w:r>
      <w:r>
        <w:rPr>
          <w:spacing w:val="-12"/>
        </w:rPr>
        <w:t xml:space="preserve"> </w:t>
      </w:r>
      <w:r>
        <w:t>простейших</w:t>
      </w:r>
      <w:r>
        <w:rPr>
          <w:spacing w:val="-13"/>
        </w:rPr>
        <w:t xml:space="preserve"> </w:t>
      </w:r>
      <w:r>
        <w:t>схем</w:t>
      </w:r>
      <w:r>
        <w:rPr>
          <w:spacing w:val="-13"/>
        </w:rPr>
        <w:t xml:space="preserve"> </w:t>
      </w:r>
      <w:r>
        <w:rPr>
          <w:spacing w:val="-2"/>
        </w:rPr>
        <w:t>скрещивания.</w:t>
      </w:r>
    </w:p>
    <w:p w:rsidR="000E773F" w:rsidRDefault="00CA656C">
      <w:pPr>
        <w:pStyle w:val="1"/>
        <w:spacing w:before="53"/>
      </w:pPr>
      <w:r>
        <w:t>Тема</w:t>
      </w:r>
      <w:r>
        <w:rPr>
          <w:spacing w:val="-5"/>
        </w:rPr>
        <w:t xml:space="preserve"> </w:t>
      </w:r>
      <w:r>
        <w:t>6.2.</w:t>
      </w:r>
      <w:r>
        <w:rPr>
          <w:spacing w:val="-12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6"/>
        </w:rPr>
        <w:t xml:space="preserve"> </w:t>
      </w:r>
      <w:r>
        <w:t>пар</w:t>
      </w:r>
      <w:r>
        <w:rPr>
          <w:spacing w:val="-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скрещивания.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tabs>
          <w:tab w:val="left" w:pos="2003"/>
          <w:tab w:val="left" w:pos="3881"/>
          <w:tab w:val="left" w:pos="4529"/>
          <w:tab w:val="left" w:pos="5182"/>
          <w:tab w:val="left" w:pos="7064"/>
          <w:tab w:val="left" w:pos="8408"/>
        </w:tabs>
        <w:spacing w:before="47" w:line="278" w:lineRule="auto"/>
        <w:ind w:right="238"/>
      </w:pPr>
      <w:r>
        <w:rPr>
          <w:spacing w:val="-2"/>
        </w:rPr>
        <w:t>Подбор</w:t>
      </w:r>
      <w:r>
        <w:tab/>
      </w:r>
      <w:r>
        <w:rPr>
          <w:spacing w:val="-2"/>
        </w:rPr>
        <w:t>родительских</w:t>
      </w:r>
      <w:r>
        <w:tab/>
      </w:r>
      <w:r>
        <w:rPr>
          <w:spacing w:val="-4"/>
        </w:rPr>
        <w:t>пар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скрещивания.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 xml:space="preserve">коллекционного </w:t>
      </w:r>
      <w:r>
        <w:t>питомника в подборе родительских пар.</w:t>
      </w:r>
    </w:p>
    <w:p w:rsidR="000E773F" w:rsidRDefault="00CA656C">
      <w:pPr>
        <w:spacing w:line="319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Принципы</w:t>
      </w:r>
      <w:r>
        <w:rPr>
          <w:spacing w:val="-11"/>
        </w:rPr>
        <w:t xml:space="preserve"> </w:t>
      </w:r>
      <w:r>
        <w:t>подбора</w:t>
      </w:r>
      <w:r>
        <w:rPr>
          <w:spacing w:val="-10"/>
        </w:rPr>
        <w:t xml:space="preserve"> </w:t>
      </w:r>
      <w:r>
        <w:t>родительских</w:t>
      </w:r>
      <w:r>
        <w:rPr>
          <w:spacing w:val="-10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скрещивания.</w:t>
      </w:r>
    </w:p>
    <w:p w:rsidR="000E773F" w:rsidRDefault="00CA656C">
      <w:pPr>
        <w:pStyle w:val="1"/>
        <w:spacing w:before="57"/>
      </w:pPr>
      <w:r>
        <w:t>Тема</w:t>
      </w:r>
      <w:r>
        <w:rPr>
          <w:spacing w:val="-5"/>
        </w:rPr>
        <w:t xml:space="preserve"> </w:t>
      </w:r>
      <w:r>
        <w:t>6.3.</w:t>
      </w:r>
      <w:r>
        <w:rPr>
          <w:spacing w:val="-13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rPr>
          <w:spacing w:val="-2"/>
        </w:rPr>
        <w:t>скрещивания</w:t>
      </w:r>
    </w:p>
    <w:p w:rsidR="000E773F" w:rsidRDefault="00CA656C">
      <w:pPr>
        <w:spacing w:before="38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 w:line="278" w:lineRule="auto"/>
      </w:pPr>
      <w:r>
        <w:t>Методика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техника скрещивания.</w:t>
      </w:r>
      <w:r>
        <w:rPr>
          <w:spacing w:val="31"/>
        </w:rPr>
        <w:t xml:space="preserve"> </w:t>
      </w:r>
      <w:r>
        <w:t>Кастрация</w:t>
      </w:r>
      <w:r>
        <w:rPr>
          <w:spacing w:val="29"/>
        </w:rPr>
        <w:t xml:space="preserve"> </w:t>
      </w:r>
      <w:r>
        <w:t>цветков.</w:t>
      </w:r>
      <w:r>
        <w:rPr>
          <w:spacing w:val="34"/>
        </w:rPr>
        <w:t xml:space="preserve"> </w:t>
      </w:r>
      <w:r>
        <w:t xml:space="preserve">Подбор пинцетов для </w:t>
      </w:r>
      <w:r>
        <w:rPr>
          <w:spacing w:val="-2"/>
        </w:rPr>
        <w:t>кастрации.</w:t>
      </w:r>
    </w:p>
    <w:p w:rsidR="000E773F" w:rsidRDefault="00CA656C">
      <w:pPr>
        <w:spacing w:before="7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3"/>
      </w:pPr>
      <w:r>
        <w:t>Составление</w:t>
      </w:r>
      <w:r>
        <w:rPr>
          <w:spacing w:val="-10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rPr>
          <w:spacing w:val="-2"/>
        </w:rPr>
        <w:t>гибридизации.</w:t>
      </w:r>
    </w:p>
    <w:p w:rsidR="000E773F" w:rsidRDefault="00CA656C">
      <w:pPr>
        <w:pStyle w:val="1"/>
        <w:spacing w:before="53"/>
      </w:pPr>
      <w:r>
        <w:t>Тема</w:t>
      </w:r>
      <w:r>
        <w:rPr>
          <w:spacing w:val="-5"/>
        </w:rPr>
        <w:t xml:space="preserve"> </w:t>
      </w:r>
      <w:r>
        <w:t>6.4.</w:t>
      </w:r>
      <w:r>
        <w:rPr>
          <w:spacing w:val="-1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доминантных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рецессивных</w:t>
      </w:r>
      <w:r>
        <w:rPr>
          <w:spacing w:val="-10"/>
        </w:rPr>
        <w:t xml:space="preserve"> </w:t>
      </w:r>
      <w:r>
        <w:rPr>
          <w:spacing w:val="-2"/>
        </w:rPr>
        <w:t>признаках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7" w:line="276" w:lineRule="auto"/>
      </w:pPr>
      <w:r>
        <w:t>Понятие о</w:t>
      </w:r>
      <w:r>
        <w:rPr>
          <w:spacing w:val="-2"/>
        </w:rPr>
        <w:t xml:space="preserve"> </w:t>
      </w:r>
      <w:r>
        <w:t>доминантных</w:t>
      </w:r>
      <w:r>
        <w:rPr>
          <w:spacing w:val="-3"/>
        </w:rPr>
        <w:t xml:space="preserve"> </w:t>
      </w:r>
      <w:r>
        <w:t>и рецессивных признаках. Особенности расщепления признаков у гибридов первого поколения.</w:t>
      </w:r>
    </w:p>
    <w:p w:rsidR="000E773F" w:rsidRDefault="00CA656C">
      <w:pPr>
        <w:spacing w:before="4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Определение</w:t>
      </w:r>
      <w:r>
        <w:rPr>
          <w:spacing w:val="-14"/>
        </w:rPr>
        <w:t xml:space="preserve"> </w:t>
      </w:r>
      <w:r>
        <w:t>доминантности</w:t>
      </w:r>
      <w:r>
        <w:rPr>
          <w:spacing w:val="-14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рецессивности</w:t>
      </w:r>
      <w:r>
        <w:rPr>
          <w:spacing w:val="-15"/>
        </w:rPr>
        <w:t xml:space="preserve"> </w:t>
      </w:r>
      <w:r>
        <w:rPr>
          <w:spacing w:val="-2"/>
        </w:rPr>
        <w:t>признака.</w:t>
      </w:r>
    </w:p>
    <w:p w:rsidR="000E773F" w:rsidRDefault="00CA656C">
      <w:pPr>
        <w:pStyle w:val="1"/>
        <w:spacing w:before="52"/>
      </w:pPr>
      <w:r>
        <w:t>Тема</w:t>
      </w:r>
      <w:r>
        <w:rPr>
          <w:spacing w:val="-3"/>
        </w:rPr>
        <w:t xml:space="preserve"> </w:t>
      </w:r>
      <w:r>
        <w:t>6.5.</w:t>
      </w:r>
      <w:r>
        <w:rPr>
          <w:spacing w:val="-11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rPr>
          <w:spacing w:val="-2"/>
        </w:rPr>
        <w:t>скрещивания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Типы</w:t>
      </w:r>
      <w:r>
        <w:rPr>
          <w:spacing w:val="-12"/>
        </w:rPr>
        <w:t xml:space="preserve"> </w:t>
      </w:r>
      <w:r>
        <w:t>скрещивания.</w:t>
      </w:r>
      <w:r>
        <w:rPr>
          <w:spacing w:val="-8"/>
        </w:rPr>
        <w:t xml:space="preserve"> </w:t>
      </w:r>
      <w:r>
        <w:t>Реципрокное</w:t>
      </w:r>
      <w:r>
        <w:rPr>
          <w:spacing w:val="-6"/>
        </w:rPr>
        <w:t xml:space="preserve"> </w:t>
      </w:r>
      <w:r>
        <w:t>скрещивание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селекции.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spacing w:before="48" w:line="280" w:lineRule="auto"/>
        <w:ind w:left="860" w:right="226"/>
        <w:jc w:val="both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sz w:val="28"/>
        </w:rPr>
        <w:t>Реципрокное,</w:t>
      </w:r>
      <w:r>
        <w:rPr>
          <w:spacing w:val="-8"/>
          <w:sz w:val="28"/>
        </w:rPr>
        <w:t xml:space="preserve"> </w:t>
      </w:r>
      <w:r>
        <w:rPr>
          <w:sz w:val="28"/>
        </w:rPr>
        <w:t>возвратное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анализирующее</w:t>
      </w:r>
      <w:r>
        <w:rPr>
          <w:spacing w:val="-8"/>
          <w:sz w:val="28"/>
        </w:rPr>
        <w:t xml:space="preserve"> </w:t>
      </w:r>
      <w:r>
        <w:rPr>
          <w:sz w:val="28"/>
        </w:rPr>
        <w:t>скрещивание,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значения. </w:t>
      </w:r>
      <w:r>
        <w:rPr>
          <w:b/>
          <w:sz w:val="28"/>
        </w:rPr>
        <w:t xml:space="preserve">Тема 6.6. Доминантно-рецессивное взаимодействие и его значение в </w:t>
      </w:r>
      <w:r>
        <w:rPr>
          <w:b/>
          <w:spacing w:val="-2"/>
          <w:sz w:val="28"/>
        </w:rPr>
        <w:t>селекции</w:t>
      </w:r>
    </w:p>
    <w:p w:rsidR="000E773F" w:rsidRDefault="00CA656C">
      <w:pPr>
        <w:spacing w:before="66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lastRenderedPageBreak/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8" w:lineRule="auto"/>
        <w:ind w:right="221"/>
        <w:jc w:val="both"/>
      </w:pPr>
      <w:r>
        <w:t xml:space="preserve">Доминантно-рецессивное взаимодействие и его значение в селекции. Взаимодействие неаллельных генов: комплементарность, эпистаз, полимерия, </w:t>
      </w:r>
      <w:r>
        <w:rPr>
          <w:spacing w:val="-2"/>
        </w:rPr>
        <w:t>плейотропия.</w:t>
      </w:r>
    </w:p>
    <w:p w:rsidR="000E773F" w:rsidRDefault="00CA656C">
      <w:pPr>
        <w:spacing w:line="316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tabs>
          <w:tab w:val="left" w:pos="1724"/>
          <w:tab w:val="left" w:pos="2363"/>
          <w:tab w:val="left" w:pos="3693"/>
          <w:tab w:val="left" w:pos="4073"/>
          <w:tab w:val="left" w:pos="5422"/>
          <w:tab w:val="left" w:pos="7444"/>
          <w:tab w:val="left" w:pos="8365"/>
          <w:tab w:val="left" w:pos="8745"/>
        </w:tabs>
        <w:spacing w:before="47" w:line="278" w:lineRule="auto"/>
        <w:ind w:left="860" w:right="231"/>
        <w:rPr>
          <w:b/>
          <w:sz w:val="28"/>
        </w:rPr>
      </w:pPr>
      <w:r>
        <w:rPr>
          <w:sz w:val="28"/>
        </w:rPr>
        <w:t xml:space="preserve">Составление схем, иллюстрирующих взаимодействие неаллельных генов. </w:t>
      </w:r>
      <w:r>
        <w:rPr>
          <w:b/>
          <w:spacing w:val="-4"/>
          <w:sz w:val="28"/>
        </w:rPr>
        <w:t>Тема</w:t>
      </w:r>
      <w:r>
        <w:rPr>
          <w:b/>
          <w:sz w:val="28"/>
        </w:rPr>
        <w:tab/>
      </w:r>
      <w:r>
        <w:rPr>
          <w:b/>
          <w:spacing w:val="-4"/>
          <w:sz w:val="28"/>
        </w:rPr>
        <w:t>6.7.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Простые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сложные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скрещивания.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Моно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дигибридное скрещивание</w:t>
      </w:r>
    </w:p>
    <w:p w:rsidR="000E773F" w:rsidRDefault="00CA656C">
      <w:pPr>
        <w:spacing w:line="316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tabs>
          <w:tab w:val="left" w:pos="2128"/>
          <w:tab w:val="left" w:pos="2507"/>
          <w:tab w:val="left" w:pos="3794"/>
          <w:tab w:val="left" w:pos="5671"/>
          <w:tab w:val="left" w:pos="6579"/>
          <w:tab w:val="left" w:pos="6958"/>
          <w:tab w:val="left" w:pos="8735"/>
        </w:tabs>
        <w:spacing w:before="43" w:line="278" w:lineRule="auto"/>
        <w:ind w:right="217"/>
      </w:pPr>
      <w:r>
        <w:rPr>
          <w:spacing w:val="-2"/>
        </w:rPr>
        <w:t>Простые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сложные</w:t>
      </w:r>
      <w:r>
        <w:tab/>
      </w:r>
      <w:r>
        <w:rPr>
          <w:spacing w:val="-2"/>
        </w:rPr>
        <w:t>скрещивания.</w:t>
      </w:r>
      <w:r>
        <w:tab/>
      </w:r>
      <w:r>
        <w:rPr>
          <w:spacing w:val="-4"/>
        </w:rPr>
        <w:t>Моно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дигибридное</w:t>
      </w:r>
      <w:r>
        <w:tab/>
      </w:r>
      <w:r>
        <w:rPr>
          <w:spacing w:val="-2"/>
        </w:rPr>
        <w:t xml:space="preserve">скрещивание. </w:t>
      </w:r>
      <w:r>
        <w:t>Дигибридное скрещивание. Примеры решения типовых задач.</w:t>
      </w:r>
    </w:p>
    <w:p w:rsidR="000E773F" w:rsidRDefault="00CA656C">
      <w:pPr>
        <w:spacing w:line="319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8" w:lineRule="auto"/>
      </w:pPr>
      <w:r>
        <w:t>Изучение</w:t>
      </w:r>
      <w:r>
        <w:rPr>
          <w:spacing w:val="80"/>
        </w:rPr>
        <w:t xml:space="preserve"> </w:t>
      </w:r>
      <w:r>
        <w:t>закономерностей</w:t>
      </w:r>
      <w:r>
        <w:rPr>
          <w:spacing w:val="80"/>
        </w:rPr>
        <w:t xml:space="preserve"> </w:t>
      </w:r>
      <w:r>
        <w:t>ди-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полигибридного</w:t>
      </w:r>
      <w:r>
        <w:rPr>
          <w:spacing w:val="80"/>
        </w:rPr>
        <w:t xml:space="preserve"> </w:t>
      </w:r>
      <w:r>
        <w:t>скрещивания.</w:t>
      </w:r>
      <w:r>
        <w:rPr>
          <w:spacing w:val="80"/>
        </w:rPr>
        <w:t xml:space="preserve"> </w:t>
      </w:r>
      <w:r>
        <w:t>Решение генетических задач.</w:t>
      </w:r>
    </w:p>
    <w:p w:rsidR="000E773F" w:rsidRDefault="000E773F">
      <w:pPr>
        <w:pStyle w:val="afe"/>
        <w:spacing w:before="49"/>
        <w:ind w:left="0"/>
      </w:pPr>
    </w:p>
    <w:p w:rsidR="000E773F" w:rsidRDefault="00CA656C">
      <w:pPr>
        <w:pStyle w:val="1"/>
        <w:spacing w:before="1"/>
        <w:jc w:val="both"/>
      </w:pPr>
      <w:r>
        <w:t>Раздел</w:t>
      </w:r>
      <w:r>
        <w:rPr>
          <w:spacing w:val="-11"/>
        </w:rPr>
        <w:t xml:space="preserve"> </w:t>
      </w:r>
      <w:r>
        <w:t>7.</w:t>
      </w:r>
      <w:r>
        <w:rPr>
          <w:spacing w:val="-8"/>
        </w:rPr>
        <w:t xml:space="preserve"> </w:t>
      </w:r>
      <w:r>
        <w:t>Отдаленная</w:t>
      </w:r>
      <w:r>
        <w:rPr>
          <w:spacing w:val="-13"/>
        </w:rPr>
        <w:t xml:space="preserve"> </w:t>
      </w:r>
      <w:r>
        <w:rPr>
          <w:spacing w:val="-2"/>
        </w:rPr>
        <w:t>гибридизация</w:t>
      </w:r>
    </w:p>
    <w:p w:rsidR="000E773F" w:rsidRDefault="00CA656C">
      <w:pPr>
        <w:spacing w:before="47" w:line="278" w:lineRule="auto"/>
        <w:ind w:left="860" w:right="228"/>
        <w:jc w:val="both"/>
        <w:rPr>
          <w:b/>
          <w:sz w:val="28"/>
        </w:rPr>
      </w:pPr>
      <w:r>
        <w:rPr>
          <w:b/>
          <w:sz w:val="28"/>
        </w:rPr>
        <w:t xml:space="preserve">Тема 7.1. Значение отдаленной гибридизации. Методы преодоления </w:t>
      </w:r>
      <w:r>
        <w:rPr>
          <w:b/>
          <w:spacing w:val="-2"/>
          <w:sz w:val="28"/>
        </w:rPr>
        <w:t>нескрещиваемости</w:t>
      </w:r>
    </w:p>
    <w:p w:rsidR="000E773F" w:rsidRDefault="00CA656C">
      <w:pPr>
        <w:spacing w:line="310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18"/>
        <w:jc w:val="both"/>
      </w:pPr>
      <w:r>
        <w:t xml:space="preserve">Значение отдаленной гибридизации Отдаленная гибридизация растений и животных, условия появления плодовитого потомства. Пути преодоления </w:t>
      </w:r>
      <w:r>
        <w:rPr>
          <w:spacing w:val="-2"/>
        </w:rPr>
        <w:t>нескрещиваемости.</w:t>
      </w:r>
    </w:p>
    <w:p w:rsidR="000E773F" w:rsidRDefault="00CA656C">
      <w:pPr>
        <w:spacing w:line="320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8" w:lineRule="auto"/>
        <w:ind w:right="224"/>
        <w:jc w:val="both"/>
      </w:pPr>
      <w:r>
        <w:t>Методы преодоления нескрещиваемости. Фертильность и особенности расщепления у гибридов.</w:t>
      </w:r>
    </w:p>
    <w:p w:rsidR="000E773F" w:rsidRDefault="00CA656C">
      <w:pPr>
        <w:pStyle w:val="1"/>
        <w:spacing w:before="25"/>
      </w:pPr>
      <w:r>
        <w:t>Тема</w:t>
      </w:r>
      <w:r>
        <w:rPr>
          <w:spacing w:val="-7"/>
        </w:rPr>
        <w:t xml:space="preserve"> </w:t>
      </w:r>
      <w:r>
        <w:t>7.2.</w:t>
      </w:r>
      <w:r>
        <w:rPr>
          <w:spacing w:val="45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межвидовой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межродовой</w:t>
      </w:r>
      <w:r>
        <w:rPr>
          <w:spacing w:val="-7"/>
        </w:rPr>
        <w:t xml:space="preserve"> </w:t>
      </w:r>
      <w:r>
        <w:rPr>
          <w:spacing w:val="-2"/>
        </w:rPr>
        <w:t>гибридизации</w:t>
      </w:r>
    </w:p>
    <w:p w:rsidR="000E773F" w:rsidRDefault="00CA656C">
      <w:pPr>
        <w:spacing w:before="39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52"/>
      </w:pPr>
      <w:r>
        <w:t>Обзор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отличия</w:t>
      </w:r>
      <w:r>
        <w:rPr>
          <w:spacing w:val="-6"/>
        </w:rPr>
        <w:t xml:space="preserve"> </w:t>
      </w:r>
      <w:r>
        <w:t>межвидовой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межродовой</w:t>
      </w:r>
      <w:r>
        <w:rPr>
          <w:spacing w:val="-12"/>
        </w:rPr>
        <w:t xml:space="preserve"> </w:t>
      </w:r>
      <w:r>
        <w:rPr>
          <w:spacing w:val="-2"/>
        </w:rPr>
        <w:t>гибридизации.</w:t>
      </w:r>
    </w:p>
    <w:p w:rsidR="000E773F" w:rsidRDefault="00CA656C">
      <w:pPr>
        <w:pStyle w:val="afe"/>
        <w:spacing w:before="53" w:line="276" w:lineRule="auto"/>
      </w:pPr>
      <w:r>
        <w:t>Сходство</w:t>
      </w:r>
      <w:r>
        <w:rPr>
          <w:spacing w:val="40"/>
        </w:rPr>
        <w:t xml:space="preserve"> </w:t>
      </w:r>
      <w:r>
        <w:t>между</w:t>
      </w:r>
      <w:r>
        <w:rPr>
          <w:spacing w:val="38"/>
        </w:rPr>
        <w:t xml:space="preserve"> </w:t>
      </w:r>
      <w:r>
        <w:t>межвидовой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внутривидовой</w:t>
      </w:r>
      <w:r>
        <w:rPr>
          <w:spacing w:val="40"/>
        </w:rPr>
        <w:t xml:space="preserve"> </w:t>
      </w:r>
      <w:r>
        <w:t>гибридизацией.</w:t>
      </w:r>
      <w:r>
        <w:rPr>
          <w:spacing w:val="40"/>
        </w:rPr>
        <w:t xml:space="preserve"> </w:t>
      </w:r>
      <w:r>
        <w:t>Межвидовая передача признаков.</w:t>
      </w:r>
    </w:p>
    <w:p w:rsidR="000E773F" w:rsidRDefault="00CA656C">
      <w:pPr>
        <w:spacing w:line="321" w:lineRule="exact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7"/>
        <w:rPr>
          <w:i/>
        </w:rPr>
      </w:pPr>
      <w:r>
        <w:t>Межвидовая</w:t>
      </w:r>
      <w:r>
        <w:rPr>
          <w:spacing w:val="48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rPr>
          <w:spacing w:val="-2"/>
        </w:rPr>
        <w:t>признаков</w:t>
      </w:r>
      <w:r>
        <w:rPr>
          <w:i/>
          <w:spacing w:val="-2"/>
        </w:rPr>
        <w:t>.</w:t>
      </w:r>
    </w:p>
    <w:p w:rsidR="000E773F" w:rsidRDefault="00CA656C">
      <w:pPr>
        <w:pStyle w:val="1"/>
        <w:spacing w:before="77"/>
      </w:pPr>
      <w:r>
        <w:t>Тема</w:t>
      </w:r>
      <w:r>
        <w:rPr>
          <w:spacing w:val="-5"/>
        </w:rPr>
        <w:t xml:space="preserve"> </w:t>
      </w:r>
      <w:r>
        <w:t>7.3.</w:t>
      </w:r>
      <w:r>
        <w:rPr>
          <w:spacing w:val="43"/>
        </w:rPr>
        <w:t xml:space="preserve"> </w:t>
      </w:r>
      <w:r>
        <w:t>Отдаленная</w:t>
      </w:r>
      <w:r>
        <w:rPr>
          <w:spacing w:val="-10"/>
        </w:rPr>
        <w:t xml:space="preserve"> </w:t>
      </w:r>
      <w:r>
        <w:t>гибридизация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селекции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53" w:line="276" w:lineRule="auto"/>
        <w:ind w:right="220"/>
        <w:jc w:val="both"/>
      </w:pPr>
      <w:r>
        <w:t xml:space="preserve">Отдаленная гибридизация и ее использование в селекции на устойчивость к различным показателям. Тритикале. Современное состояние и новые генетические подходы Сепалотриттикум – новый тип ржано-пшеничных </w:t>
      </w:r>
      <w:r>
        <w:rPr>
          <w:spacing w:val="-2"/>
        </w:rPr>
        <w:t>амфидиплоидов.</w:t>
      </w:r>
    </w:p>
    <w:p w:rsidR="000E773F" w:rsidRDefault="00CA656C">
      <w:pPr>
        <w:spacing w:line="319" w:lineRule="exact"/>
        <w:ind w:left="860"/>
        <w:jc w:val="both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66"/>
      </w:pPr>
      <w:r>
        <w:lastRenderedPageBreak/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гербарным</w:t>
      </w:r>
      <w:r>
        <w:rPr>
          <w:spacing w:val="-12"/>
        </w:rPr>
        <w:t xml:space="preserve"> </w:t>
      </w:r>
      <w:r>
        <w:t>материалом.</w:t>
      </w:r>
      <w:r>
        <w:rPr>
          <w:spacing w:val="-11"/>
        </w:rPr>
        <w:t xml:space="preserve"> </w:t>
      </w:r>
      <w:r>
        <w:t>Пшенично-пырейные</w:t>
      </w:r>
      <w:r>
        <w:rPr>
          <w:spacing w:val="-14"/>
        </w:rPr>
        <w:t xml:space="preserve"> </w:t>
      </w:r>
      <w:r>
        <w:rPr>
          <w:spacing w:val="-2"/>
        </w:rPr>
        <w:t>гибриды.</w:t>
      </w:r>
    </w:p>
    <w:p w:rsidR="000E773F" w:rsidRDefault="00CA656C">
      <w:pPr>
        <w:pStyle w:val="1"/>
        <w:spacing w:before="76"/>
      </w:pPr>
      <w:r>
        <w:t>Тема</w:t>
      </w:r>
      <w:r>
        <w:rPr>
          <w:spacing w:val="-5"/>
        </w:rPr>
        <w:t xml:space="preserve"> </w:t>
      </w:r>
      <w:r>
        <w:t>7.4.</w:t>
      </w:r>
      <w:r>
        <w:rPr>
          <w:spacing w:val="44"/>
        </w:rPr>
        <w:t xml:space="preserve"> </w:t>
      </w:r>
      <w:r>
        <w:t>Отдаленные</w:t>
      </w:r>
      <w:r>
        <w:rPr>
          <w:spacing w:val="-3"/>
        </w:rPr>
        <w:t xml:space="preserve"> </w:t>
      </w:r>
      <w:r>
        <w:t>гибриды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rPr>
          <w:spacing w:val="-2"/>
        </w:rPr>
        <w:t>ткани</w:t>
      </w:r>
    </w:p>
    <w:p w:rsidR="000E773F" w:rsidRDefault="00CA656C">
      <w:pPr>
        <w:spacing w:before="48"/>
        <w:ind w:left="860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</w:pPr>
      <w:r>
        <w:t>Отдаленные</w:t>
      </w:r>
      <w:r>
        <w:rPr>
          <w:spacing w:val="-9"/>
        </w:rPr>
        <w:t xml:space="preserve"> </w:t>
      </w:r>
      <w:r>
        <w:t>гибриды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rPr>
          <w:spacing w:val="-2"/>
        </w:rPr>
        <w:t>ткани.</w:t>
      </w:r>
    </w:p>
    <w:p w:rsidR="000E773F" w:rsidRDefault="00CA656C">
      <w:pPr>
        <w:spacing w:before="43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tabs>
          <w:tab w:val="left" w:pos="2257"/>
          <w:tab w:val="left" w:pos="3847"/>
          <w:tab w:val="left" w:pos="5331"/>
          <w:tab w:val="left" w:pos="7506"/>
          <w:tab w:val="left" w:pos="9042"/>
        </w:tabs>
        <w:spacing w:before="52" w:line="276" w:lineRule="auto"/>
        <w:ind w:right="231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гербарного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>амфидиплоидов</w:t>
      </w:r>
      <w:r>
        <w:tab/>
      </w:r>
      <w:r>
        <w:rPr>
          <w:spacing w:val="-2"/>
        </w:rPr>
        <w:t>тритикале,</w:t>
      </w:r>
      <w:r>
        <w:tab/>
      </w:r>
      <w:r>
        <w:rPr>
          <w:spacing w:val="-2"/>
        </w:rPr>
        <w:t xml:space="preserve">пшенично- </w:t>
      </w:r>
      <w:r>
        <w:t>пырейных гибридов. Составление их описания.</w:t>
      </w:r>
    </w:p>
    <w:p w:rsidR="000E773F" w:rsidRDefault="000E773F">
      <w:pPr>
        <w:pStyle w:val="afe"/>
        <w:spacing w:before="57"/>
        <w:ind w:left="0"/>
      </w:pPr>
    </w:p>
    <w:p w:rsidR="000E773F" w:rsidRDefault="00CA656C">
      <w:pPr>
        <w:pStyle w:val="1"/>
        <w:jc w:val="both"/>
      </w:pPr>
      <w:r>
        <w:t>Раздел</w:t>
      </w:r>
      <w:r>
        <w:rPr>
          <w:spacing w:val="-9"/>
        </w:rPr>
        <w:t xml:space="preserve"> </w:t>
      </w:r>
      <w:r>
        <w:t>8.</w:t>
      </w:r>
      <w:r>
        <w:rPr>
          <w:spacing w:val="-9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исследования</w:t>
      </w:r>
    </w:p>
    <w:p w:rsidR="000E773F" w:rsidRDefault="00CA656C">
      <w:pPr>
        <w:spacing w:before="47" w:line="278" w:lineRule="auto"/>
        <w:ind w:left="860" w:right="216"/>
        <w:jc w:val="both"/>
        <w:rPr>
          <w:b/>
          <w:sz w:val="28"/>
        </w:rPr>
      </w:pPr>
      <w:r>
        <w:rPr>
          <w:b/>
          <w:sz w:val="28"/>
        </w:rPr>
        <w:t>Тема 8.1. Основы научного исследования. Оформление проектно- исследовательских работ</w:t>
      </w:r>
    </w:p>
    <w:p w:rsidR="000E773F" w:rsidRDefault="00CA656C">
      <w:pPr>
        <w:spacing w:line="309" w:lineRule="exact"/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Теоретические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  <w:ind w:right="218"/>
        <w:jc w:val="both"/>
      </w:pPr>
      <w:r>
        <w:t>Проблема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выдвижение</w:t>
      </w:r>
      <w:r>
        <w:rPr>
          <w:spacing w:val="-4"/>
        </w:rPr>
        <w:t xml:space="preserve"> </w:t>
      </w:r>
      <w:r>
        <w:t>гипотезы,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5"/>
        </w:rPr>
        <w:t xml:space="preserve"> </w:t>
      </w:r>
      <w:r>
        <w:t>целей и задач научного исследования. Выбор темы исследовательской работы. Сбор, анализ</w:t>
      </w:r>
      <w:r>
        <w:rPr>
          <w:spacing w:val="-16"/>
        </w:rPr>
        <w:t xml:space="preserve"> </w:t>
      </w:r>
      <w:r>
        <w:t>методической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научно-познавательной</w:t>
      </w:r>
      <w:r>
        <w:rPr>
          <w:spacing w:val="-11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выбранной</w:t>
      </w:r>
      <w:r>
        <w:rPr>
          <w:spacing w:val="-11"/>
        </w:rPr>
        <w:t xml:space="preserve"> </w:t>
      </w:r>
      <w:r>
        <w:t>теме. Составление рабочего плана исследований. Оформление титульного листа. Оформление страниц «Введение», «Содержание», «Использованная литература». Логическое построение текстового материала в работе. Оформление таблиц. Размещение рисунков, фотографий. Обработка и оформление результатов. Выводы и оформление «Заключения».</w:t>
      </w:r>
    </w:p>
    <w:p w:rsidR="000E773F" w:rsidRDefault="00CA656C">
      <w:pPr>
        <w:ind w:left="860"/>
        <w:jc w:val="both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/>
        <w:jc w:val="both"/>
      </w:pPr>
      <w:r>
        <w:t>Конспектирование</w:t>
      </w:r>
      <w:r>
        <w:rPr>
          <w:spacing w:val="-12"/>
        </w:rPr>
        <w:t xml:space="preserve"> </w:t>
      </w:r>
      <w:r>
        <w:t>научной</w:t>
      </w:r>
      <w:r>
        <w:rPr>
          <w:spacing w:val="-13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rPr>
          <w:spacing w:val="-2"/>
        </w:rPr>
        <w:t>исследований.</w:t>
      </w:r>
    </w:p>
    <w:p w:rsidR="000E773F" w:rsidRDefault="000E773F">
      <w:pPr>
        <w:pStyle w:val="afe"/>
        <w:spacing w:before="110"/>
        <w:ind w:left="0"/>
      </w:pPr>
    </w:p>
    <w:p w:rsidR="000E773F" w:rsidRDefault="00CA656C">
      <w:pPr>
        <w:pStyle w:val="1"/>
      </w:pPr>
      <w:r>
        <w:t>Раздел</w:t>
      </w:r>
      <w:r>
        <w:rPr>
          <w:spacing w:val="-12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Подведение</w:t>
      </w:r>
      <w:r>
        <w:rPr>
          <w:spacing w:val="-10"/>
        </w:rPr>
        <w:t xml:space="preserve"> </w:t>
      </w:r>
      <w:r>
        <w:rPr>
          <w:spacing w:val="-2"/>
        </w:rPr>
        <w:t>итогов</w:t>
      </w:r>
    </w:p>
    <w:p w:rsidR="000E773F" w:rsidRDefault="00CA656C">
      <w:pPr>
        <w:spacing w:before="38"/>
        <w:ind w:left="860"/>
        <w:rPr>
          <w:i/>
          <w:sz w:val="28"/>
        </w:rPr>
      </w:pPr>
      <w:r>
        <w:rPr>
          <w:i/>
          <w:spacing w:val="-2"/>
          <w:sz w:val="28"/>
        </w:rPr>
        <w:t>Практические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занятия.</w:t>
      </w:r>
    </w:p>
    <w:p w:rsidR="000E773F" w:rsidRDefault="00CA656C">
      <w:pPr>
        <w:pStyle w:val="afe"/>
        <w:spacing w:before="48" w:line="276" w:lineRule="auto"/>
      </w:pPr>
      <w:r>
        <w:t xml:space="preserve">Выполнение и презентация проектно-исследовательских работ по изученным </w:t>
      </w:r>
      <w:r>
        <w:rPr>
          <w:spacing w:val="-2"/>
        </w:rPr>
        <w:t>темам.</w:t>
      </w:r>
    </w:p>
    <w:p w:rsidR="000E773F" w:rsidRDefault="000E773F">
      <w:pPr>
        <w:pStyle w:val="afe"/>
        <w:spacing w:before="56"/>
        <w:ind w:left="0"/>
      </w:pPr>
    </w:p>
    <w:p w:rsidR="000E773F" w:rsidRDefault="00CA656C">
      <w:pPr>
        <w:ind w:left="2128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ОЦЕНОЧНЫЕ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:rsidR="000E773F" w:rsidRDefault="00CA656C">
      <w:pPr>
        <w:pStyle w:val="afe"/>
        <w:spacing w:before="43" w:line="276" w:lineRule="auto"/>
        <w:ind w:right="219" w:firstLine="566"/>
        <w:jc w:val="both"/>
      </w:pP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 данной Программы определяется на основании различных способов педагогического контроля: беседы, обобщающие занятия, итоговые занятия, диагностические тесты и игры, самостоятельные практические работы, викторины, олимпиады, участие в очных и заочных конкурсах.</w:t>
      </w:r>
    </w:p>
    <w:p w:rsidR="000E773F" w:rsidRDefault="00CA656C">
      <w:pPr>
        <w:pStyle w:val="afe"/>
        <w:spacing w:line="278" w:lineRule="auto"/>
        <w:ind w:right="243" w:firstLine="566"/>
        <w:jc w:val="both"/>
      </w:pPr>
      <w:r>
        <w:t>В течение учебного года обучающиеся проходят мониторинг знаний и умений: вводный, промежуточный и итоговый.</w:t>
      </w:r>
    </w:p>
    <w:p w:rsidR="000E773F" w:rsidRDefault="00CA656C">
      <w:pPr>
        <w:pStyle w:val="aff"/>
        <w:numPr>
          <w:ilvl w:val="0"/>
          <w:numId w:val="5"/>
        </w:numPr>
        <w:tabs>
          <w:tab w:val="left" w:pos="1727"/>
        </w:tabs>
        <w:spacing w:before="0" w:line="276" w:lineRule="auto"/>
        <w:ind w:right="218" w:firstLine="566"/>
        <w:jc w:val="both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sz w:val="28"/>
        </w:rPr>
        <w:t>Входной (первичный) контроль. Представляет собой первичный опрос обучающихся на предмет определения уровня необходимых знаний по содержанию</w:t>
      </w:r>
      <w:r>
        <w:rPr>
          <w:spacing w:val="40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</w:p>
    <w:p w:rsidR="000E773F" w:rsidRDefault="00CA656C">
      <w:pPr>
        <w:pStyle w:val="afe"/>
        <w:spacing w:before="66"/>
        <w:jc w:val="both"/>
      </w:pPr>
      <w:r>
        <w:lastRenderedPageBreak/>
        <w:t>изучении</w:t>
      </w:r>
      <w:r>
        <w:rPr>
          <w:spacing w:val="-14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разделов</w:t>
      </w:r>
      <w:r>
        <w:rPr>
          <w:spacing w:val="-10"/>
        </w:rPr>
        <w:t xml:space="preserve"> </w:t>
      </w:r>
      <w:r>
        <w:rPr>
          <w:spacing w:val="-2"/>
        </w:rPr>
        <w:t>Программы.</w:t>
      </w:r>
    </w:p>
    <w:p w:rsidR="000E773F" w:rsidRDefault="00CA656C">
      <w:pPr>
        <w:pStyle w:val="aff"/>
        <w:numPr>
          <w:ilvl w:val="0"/>
          <w:numId w:val="5"/>
        </w:numPr>
        <w:tabs>
          <w:tab w:val="left" w:pos="1756"/>
        </w:tabs>
        <w:spacing w:before="48" w:line="278" w:lineRule="auto"/>
        <w:ind w:right="234" w:firstLine="566"/>
        <w:jc w:val="both"/>
        <w:rPr>
          <w:sz w:val="28"/>
        </w:rPr>
      </w:pPr>
      <w:r>
        <w:rPr>
          <w:sz w:val="28"/>
        </w:rPr>
        <w:t>Промежуточный контроль. Проводится в середине учебного цикла и направлен на определение уровня заинтересованности обучающихся, а также возможной корректировки учебно-тематического плана.</w:t>
      </w:r>
    </w:p>
    <w:p w:rsidR="000E773F" w:rsidRDefault="00CA656C">
      <w:pPr>
        <w:pStyle w:val="aff"/>
        <w:numPr>
          <w:ilvl w:val="0"/>
          <w:numId w:val="5"/>
        </w:numPr>
        <w:tabs>
          <w:tab w:val="left" w:pos="1838"/>
        </w:tabs>
        <w:spacing w:before="0" w:line="276" w:lineRule="auto"/>
        <w:ind w:right="225" w:firstLine="566"/>
        <w:jc w:val="both"/>
        <w:rPr>
          <w:sz w:val="28"/>
        </w:rPr>
      </w:pPr>
      <w:r>
        <w:rPr>
          <w:sz w:val="28"/>
        </w:rPr>
        <w:t>Итоговый контроль. Проводится после завершения программных мероприятий в 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результативности образовательной деятельности. Презентация проектных и исследовательских работ.</w:t>
      </w:r>
    </w:p>
    <w:p w:rsidR="000E773F" w:rsidRDefault="00CA656C">
      <w:pPr>
        <w:pStyle w:val="afe"/>
        <w:spacing w:line="276" w:lineRule="auto"/>
        <w:ind w:right="224" w:firstLine="566"/>
        <w:jc w:val="both"/>
      </w:pPr>
      <w:r>
        <w:t>Итоговая аттестация проводится в форме защиты итогового исследовательского проекта.</w:t>
      </w:r>
    </w:p>
    <w:p w:rsidR="000E773F" w:rsidRDefault="000E773F">
      <w:pPr>
        <w:pStyle w:val="afe"/>
        <w:spacing w:before="52"/>
        <w:ind w:left="0"/>
      </w:pPr>
    </w:p>
    <w:p w:rsidR="000E773F" w:rsidRDefault="00CA656C">
      <w:pPr>
        <w:spacing w:line="276" w:lineRule="auto"/>
        <w:ind w:left="3597" w:right="1350" w:hanging="1618"/>
        <w:rPr>
          <w:b/>
          <w:sz w:val="28"/>
        </w:rPr>
      </w:pPr>
      <w:r>
        <w:rPr>
          <w:b/>
          <w:sz w:val="28"/>
        </w:rPr>
        <w:t>ОРГАНИЗАЦИОННО-ПЕДАГОГИЧЕСКИЕ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УСЛОВИЯ РЕАЛИЗАЦИИ ПРОГРАММЫ</w:t>
      </w:r>
    </w:p>
    <w:p w:rsidR="000E773F" w:rsidRDefault="00CA656C">
      <w:pPr>
        <w:pStyle w:val="1"/>
        <w:spacing w:line="321" w:lineRule="exact"/>
        <w:ind w:left="2325"/>
      </w:pPr>
      <w:r>
        <w:t>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rPr>
          <w:spacing w:val="-2"/>
        </w:rPr>
        <w:t>Программы</w:t>
      </w:r>
    </w:p>
    <w:p w:rsidR="000E773F" w:rsidRDefault="00CA656C">
      <w:pPr>
        <w:pStyle w:val="afe"/>
        <w:spacing w:before="39" w:line="278" w:lineRule="auto"/>
        <w:ind w:firstLine="566"/>
      </w:pP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организуется 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 xml:space="preserve">методов </w:t>
      </w:r>
      <w:r>
        <w:rPr>
          <w:spacing w:val="-2"/>
        </w:rPr>
        <w:t>обучения: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0" w:line="339" w:lineRule="exact"/>
        <w:ind w:left="1580" w:hanging="364"/>
        <w:rPr>
          <w:sz w:val="28"/>
        </w:rPr>
      </w:pPr>
      <w:r>
        <w:rPr>
          <w:spacing w:val="-2"/>
          <w:sz w:val="28"/>
        </w:rPr>
        <w:t>Наглядно-практический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pacing w:val="-2"/>
          <w:sz w:val="28"/>
        </w:rPr>
        <w:t>Частично-поисковый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pacing w:val="-2"/>
          <w:sz w:val="28"/>
        </w:rPr>
        <w:t>Исследовательский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41"/>
        <w:ind w:left="1580" w:hanging="364"/>
        <w:rPr>
          <w:sz w:val="28"/>
        </w:rPr>
      </w:pPr>
      <w:r>
        <w:rPr>
          <w:spacing w:val="-2"/>
          <w:sz w:val="28"/>
        </w:rPr>
        <w:t>Дискуссионный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50"/>
        <w:ind w:left="1580" w:hanging="364"/>
        <w:rPr>
          <w:sz w:val="28"/>
        </w:rPr>
      </w:pPr>
      <w:r>
        <w:rPr>
          <w:spacing w:val="-2"/>
          <w:sz w:val="28"/>
        </w:rPr>
        <w:t>Проблемный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pacing w:val="-2"/>
          <w:sz w:val="28"/>
        </w:rPr>
        <w:t>Проектный</w:t>
      </w:r>
    </w:p>
    <w:p w:rsidR="000E773F" w:rsidRDefault="00CA656C">
      <w:pPr>
        <w:pStyle w:val="afe"/>
        <w:spacing w:before="47" w:line="278" w:lineRule="auto"/>
        <w:ind w:right="227" w:firstLine="566"/>
        <w:jc w:val="both"/>
      </w:pPr>
      <w:r>
        <w:t>Реализуемые педагогические технологии: группового обучения и коллективного самообучения, проблемного обучения, исследовательской и проектной деятельности.</w:t>
      </w:r>
    </w:p>
    <w:p w:rsidR="000E773F" w:rsidRDefault="00CA656C">
      <w:pPr>
        <w:pStyle w:val="afe"/>
        <w:spacing w:line="276" w:lineRule="auto"/>
        <w:ind w:right="219" w:firstLine="566"/>
        <w:jc w:val="both"/>
      </w:pPr>
      <w:r>
        <w:t>Каждое занятие заканчивается подведением итогов работы. После совместного разбора теоретической части темы обучающиеся самостоятельно выполняют</w:t>
      </w:r>
      <w:r>
        <w:rPr>
          <w:spacing w:val="-15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проектов,</w:t>
      </w:r>
      <w:r>
        <w:rPr>
          <w:spacing w:val="-11"/>
        </w:rPr>
        <w:t xml:space="preserve"> </w:t>
      </w:r>
      <w:r>
        <w:t>затем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обсуждения лучшие отбираются и представляются на конференции. Вопросы, на которые обучающиеся хотели бы получить дополнительный ответ, записываются в заключении проекта.</w:t>
      </w:r>
    </w:p>
    <w:p w:rsidR="000E773F" w:rsidRDefault="00CA656C">
      <w:pPr>
        <w:pStyle w:val="afe"/>
        <w:spacing w:line="276" w:lineRule="auto"/>
        <w:ind w:right="210" w:firstLine="566"/>
        <w:jc w:val="both"/>
      </w:pPr>
      <w:r>
        <w:t>Практическая часть Программы предусматривает выполнение практических</w:t>
      </w:r>
      <w:r>
        <w:rPr>
          <w:spacing w:val="-15"/>
        </w:rPr>
        <w:t xml:space="preserve"> </w:t>
      </w:r>
      <w:r>
        <w:t>работ.</w:t>
      </w:r>
      <w:r>
        <w:rPr>
          <w:spacing w:val="33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полученные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 xml:space="preserve">практических заданий, используются обучающимися для выполнения исследовательских и проектных работ с последующим выступлением на научно-практических </w:t>
      </w:r>
      <w:r>
        <w:rPr>
          <w:spacing w:val="-2"/>
        </w:rPr>
        <w:t>конференциях.</w:t>
      </w:r>
    </w:p>
    <w:p w:rsidR="000E773F" w:rsidRDefault="00CA656C">
      <w:pPr>
        <w:pStyle w:val="afe"/>
        <w:spacing w:line="276" w:lineRule="auto"/>
        <w:ind w:right="219" w:firstLine="566"/>
        <w:jc w:val="both"/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t>Предусматривается в Программе и игровая форма работы. Вопросы для тематических викторин, составленных обучающимися на основе своих наблюдений, помогают закреплению материала. Отведенные часы для работы по изучению отдельных вопросов с использованием видеофильмов,</w:t>
      </w:r>
    </w:p>
    <w:p w:rsidR="000E773F" w:rsidRDefault="00CA656C">
      <w:pPr>
        <w:pStyle w:val="afe"/>
        <w:spacing w:before="66" w:line="276" w:lineRule="auto"/>
        <w:ind w:right="222"/>
        <w:jc w:val="both"/>
      </w:pPr>
      <w:r>
        <w:lastRenderedPageBreak/>
        <w:t>аудиоматериалов, Интернет и иных образовательных ресурсов позволяют обучающимся самостоятельно приобщиться к использованию информации из электронной образовательной среды.</w:t>
      </w:r>
    </w:p>
    <w:p w:rsidR="000E773F" w:rsidRDefault="000E773F">
      <w:pPr>
        <w:pStyle w:val="afe"/>
        <w:spacing w:before="51"/>
        <w:ind w:left="0"/>
      </w:pPr>
    </w:p>
    <w:p w:rsidR="000E773F" w:rsidRDefault="00CA656C">
      <w:pPr>
        <w:pStyle w:val="afe"/>
        <w:ind w:left="1427"/>
      </w:pPr>
      <w:r>
        <w:t>Общие</w:t>
      </w:r>
      <w:r>
        <w:rPr>
          <w:spacing w:val="-13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0E773F" w:rsidRDefault="00CA656C">
      <w:pPr>
        <w:pStyle w:val="aff"/>
        <w:numPr>
          <w:ilvl w:val="0"/>
          <w:numId w:val="3"/>
        </w:numPr>
        <w:tabs>
          <w:tab w:val="left" w:pos="2147"/>
        </w:tabs>
        <w:spacing w:before="47"/>
        <w:rPr>
          <w:sz w:val="28"/>
        </w:rPr>
      </w:pPr>
      <w:r>
        <w:rPr>
          <w:sz w:val="28"/>
        </w:rPr>
        <w:t>актуальность,</w:t>
      </w:r>
      <w:r>
        <w:rPr>
          <w:spacing w:val="-16"/>
          <w:sz w:val="28"/>
        </w:rPr>
        <w:t xml:space="preserve"> </w:t>
      </w:r>
      <w:r>
        <w:rPr>
          <w:sz w:val="28"/>
        </w:rPr>
        <w:t>научность,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наглядность;</w:t>
      </w:r>
    </w:p>
    <w:p w:rsidR="000E773F" w:rsidRDefault="00CA656C">
      <w:pPr>
        <w:pStyle w:val="aff"/>
        <w:numPr>
          <w:ilvl w:val="0"/>
          <w:numId w:val="3"/>
        </w:numPr>
        <w:tabs>
          <w:tab w:val="left" w:pos="2147"/>
        </w:tabs>
        <w:spacing w:before="41"/>
        <w:rPr>
          <w:sz w:val="28"/>
        </w:rPr>
      </w:pPr>
      <w:r>
        <w:rPr>
          <w:sz w:val="28"/>
        </w:rPr>
        <w:t>доступность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15-17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0E773F" w:rsidRDefault="00CA656C">
      <w:pPr>
        <w:pStyle w:val="aff"/>
        <w:numPr>
          <w:ilvl w:val="0"/>
          <w:numId w:val="3"/>
        </w:numPr>
        <w:tabs>
          <w:tab w:val="left" w:pos="2147"/>
        </w:tabs>
        <w:spacing w:before="50"/>
        <w:rPr>
          <w:sz w:val="28"/>
        </w:rPr>
      </w:pPr>
      <w:r>
        <w:rPr>
          <w:sz w:val="28"/>
        </w:rPr>
        <w:t>целостность,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объективность,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вариативность;</w:t>
      </w:r>
    </w:p>
    <w:p w:rsidR="000E773F" w:rsidRDefault="00CA656C">
      <w:pPr>
        <w:pStyle w:val="aff"/>
        <w:numPr>
          <w:ilvl w:val="0"/>
          <w:numId w:val="3"/>
        </w:numPr>
        <w:tabs>
          <w:tab w:val="left" w:pos="2147"/>
        </w:tabs>
        <w:rPr>
          <w:sz w:val="28"/>
        </w:rPr>
      </w:pPr>
      <w:r>
        <w:rPr>
          <w:spacing w:val="-2"/>
          <w:sz w:val="28"/>
        </w:rPr>
        <w:t>систематичность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содержания;</w:t>
      </w:r>
    </w:p>
    <w:p w:rsidR="000E773F" w:rsidRDefault="00CA656C">
      <w:pPr>
        <w:pStyle w:val="aff"/>
        <w:numPr>
          <w:ilvl w:val="0"/>
          <w:numId w:val="3"/>
        </w:numPr>
        <w:tabs>
          <w:tab w:val="left" w:pos="2147"/>
        </w:tabs>
        <w:rPr>
          <w:sz w:val="28"/>
        </w:rPr>
      </w:pPr>
      <w:r>
        <w:rPr>
          <w:sz w:val="28"/>
        </w:rPr>
        <w:t>практическая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направленность;</w:t>
      </w:r>
    </w:p>
    <w:p w:rsidR="000E773F" w:rsidRDefault="00CA656C">
      <w:pPr>
        <w:pStyle w:val="aff"/>
        <w:numPr>
          <w:ilvl w:val="0"/>
          <w:numId w:val="3"/>
        </w:numPr>
        <w:tabs>
          <w:tab w:val="left" w:pos="2147"/>
        </w:tabs>
        <w:rPr>
          <w:sz w:val="28"/>
        </w:rPr>
      </w:pPr>
      <w:r>
        <w:rPr>
          <w:sz w:val="28"/>
        </w:rPr>
        <w:t>реалистичность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реализуемость.</w:t>
      </w:r>
    </w:p>
    <w:p w:rsidR="000E773F" w:rsidRDefault="00CA656C">
      <w:pPr>
        <w:pStyle w:val="1"/>
        <w:spacing w:before="56"/>
        <w:ind w:left="1787"/>
      </w:pPr>
      <w:r>
        <w:rPr>
          <w:spacing w:val="-2"/>
        </w:rPr>
        <w:t>Материально-технические</w:t>
      </w:r>
      <w:r>
        <w:rPr>
          <w:spacing w:val="8"/>
        </w:rPr>
        <w:t xml:space="preserve"> </w:t>
      </w:r>
      <w:r>
        <w:rPr>
          <w:spacing w:val="-2"/>
        </w:rPr>
        <w:t>условия</w:t>
      </w:r>
      <w:r>
        <w:rPr>
          <w:spacing w:val="4"/>
        </w:rPr>
        <w:t xml:space="preserve"> </w:t>
      </w:r>
      <w:r>
        <w:rPr>
          <w:spacing w:val="-2"/>
        </w:rPr>
        <w:t>реализации</w:t>
      </w:r>
      <w:r>
        <w:rPr>
          <w:spacing w:val="4"/>
        </w:rPr>
        <w:t xml:space="preserve"> </w:t>
      </w:r>
      <w:r>
        <w:rPr>
          <w:spacing w:val="-2"/>
        </w:rPr>
        <w:t>Программы</w:t>
      </w:r>
    </w:p>
    <w:p w:rsidR="000E773F" w:rsidRDefault="00CA656C">
      <w:pPr>
        <w:pStyle w:val="afe"/>
        <w:spacing w:before="44"/>
        <w:ind w:left="3419"/>
      </w:pPr>
      <w:r>
        <w:t>Техническое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материальное</w:t>
      </w:r>
      <w:r>
        <w:rPr>
          <w:spacing w:val="-14"/>
        </w:rPr>
        <w:t xml:space="preserve"> </w:t>
      </w:r>
      <w:r>
        <w:rPr>
          <w:spacing w:val="-2"/>
        </w:rPr>
        <w:t>обеспечение: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Наличие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кабинета.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-13"/>
          <w:sz w:val="28"/>
        </w:rPr>
        <w:t xml:space="preserve"> </w:t>
      </w:r>
      <w:r>
        <w:rPr>
          <w:sz w:val="28"/>
        </w:rPr>
        <w:t>стульев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9"/>
          <w:sz w:val="28"/>
        </w:rPr>
        <w:t xml:space="preserve"> </w:t>
      </w:r>
      <w:r>
        <w:rPr>
          <w:sz w:val="28"/>
        </w:rPr>
        <w:t>высоты,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доска.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Альбомы,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определители,</w:t>
      </w:r>
      <w:r>
        <w:rPr>
          <w:spacing w:val="-12"/>
          <w:sz w:val="28"/>
        </w:rPr>
        <w:t xml:space="preserve"> </w:t>
      </w:r>
      <w:r>
        <w:rPr>
          <w:sz w:val="28"/>
        </w:rPr>
        <w:t>муляжи,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микроскопы.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Настольные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z w:val="28"/>
        </w:rPr>
        <w:t>Компьютер,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принтер.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41"/>
        <w:ind w:left="1580" w:hanging="364"/>
        <w:rPr>
          <w:sz w:val="28"/>
        </w:rPr>
      </w:pPr>
      <w:r>
        <w:rPr>
          <w:spacing w:val="-2"/>
          <w:sz w:val="28"/>
        </w:rPr>
        <w:t>Видеотека.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50"/>
        <w:ind w:left="1580" w:hanging="364"/>
        <w:rPr>
          <w:sz w:val="28"/>
        </w:rPr>
      </w:pPr>
      <w:r>
        <w:rPr>
          <w:spacing w:val="-2"/>
          <w:sz w:val="28"/>
        </w:rPr>
        <w:t>Демонстрационные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материалы.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ind w:left="1580" w:hanging="364"/>
        <w:rPr>
          <w:sz w:val="28"/>
        </w:rPr>
      </w:pP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диски,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41"/>
        <w:ind w:left="1580" w:hanging="364"/>
        <w:rPr>
          <w:sz w:val="28"/>
        </w:rPr>
      </w:pPr>
      <w:r>
        <w:rPr>
          <w:sz w:val="28"/>
        </w:rPr>
        <w:t>Справочная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80"/>
        </w:tabs>
        <w:spacing w:before="51"/>
        <w:ind w:left="1580" w:hanging="364"/>
        <w:rPr>
          <w:sz w:val="28"/>
        </w:rPr>
      </w:pPr>
      <w:r>
        <w:rPr>
          <w:sz w:val="28"/>
        </w:rPr>
        <w:t>Диагностические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педагогом.</w:t>
      </w:r>
    </w:p>
    <w:p w:rsidR="000E773F" w:rsidRDefault="00CA656C">
      <w:pPr>
        <w:pStyle w:val="afe"/>
        <w:spacing w:before="47" w:line="276" w:lineRule="auto"/>
        <w:ind w:right="223" w:firstLine="715"/>
        <w:jc w:val="both"/>
      </w:pPr>
      <w:r>
        <w:t>В дистанционном формате Программа может быть реализована с применением информационно-телекоммуникационных сетей при опосредованном (на расстоянии) взаимодействии обучающихся и педагогических работников. Для этого необходимы следующие условия: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79"/>
          <w:tab w:val="left" w:pos="1581"/>
        </w:tabs>
        <w:spacing w:before="1" w:line="273" w:lineRule="auto"/>
        <w:ind w:right="225" w:hanging="361"/>
        <w:jc w:val="both"/>
        <w:rPr>
          <w:sz w:val="28"/>
        </w:rPr>
      </w:pPr>
      <w:r>
        <w:rPr>
          <w:sz w:val="28"/>
        </w:rPr>
        <w:t>каналы связи (для более комфортной связи рекомендуется 1 Мбит/с на одного пользователя);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79"/>
          <w:tab w:val="left" w:pos="1581"/>
        </w:tabs>
        <w:spacing w:before="0" w:line="276" w:lineRule="auto"/>
        <w:ind w:right="224" w:hanging="361"/>
        <w:jc w:val="both"/>
        <w:rPr>
          <w:sz w:val="28"/>
        </w:rPr>
      </w:pPr>
      <w:r>
        <w:rPr>
          <w:sz w:val="28"/>
        </w:rPr>
        <w:t>компьютерное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любые достаточно современные компьютеры с установленной операционной системой, необходимым минимальным условием является наличие интернет - браузера и подключение к сети Интернет;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79"/>
          <w:tab w:val="left" w:pos="1581"/>
        </w:tabs>
        <w:spacing w:before="0" w:line="273" w:lineRule="auto"/>
        <w:ind w:right="224" w:hanging="361"/>
        <w:jc w:val="both"/>
        <w:rPr>
          <w:sz w:val="28"/>
        </w:rPr>
      </w:pPr>
      <w:r>
        <w:rPr>
          <w:sz w:val="28"/>
        </w:rPr>
        <w:t xml:space="preserve">периферийное оборудование (веб-камера, принтер, сканер, цифровой </w:t>
      </w:r>
      <w:r>
        <w:rPr>
          <w:spacing w:val="-2"/>
          <w:sz w:val="28"/>
        </w:rPr>
        <w:t>фотоаппарат);</w:t>
      </w:r>
    </w:p>
    <w:p w:rsidR="000E773F" w:rsidRDefault="00CA656C">
      <w:pPr>
        <w:pStyle w:val="aff"/>
        <w:numPr>
          <w:ilvl w:val="0"/>
          <w:numId w:val="4"/>
        </w:numPr>
        <w:tabs>
          <w:tab w:val="left" w:pos="1579"/>
          <w:tab w:val="left" w:pos="1581"/>
        </w:tabs>
        <w:spacing w:before="0" w:line="273" w:lineRule="auto"/>
        <w:ind w:right="226" w:hanging="361"/>
        <w:jc w:val="both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sz w:val="28"/>
        </w:rPr>
        <w:t>программное обеспечение: информационные инструменты в соответствии с возрастом обучающегося, 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назначения (текстовый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редактор,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</w:t>
      </w:r>
      <w:r>
        <w:rPr>
          <w:spacing w:val="40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редакторы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0E773F" w:rsidRDefault="00CA656C">
      <w:pPr>
        <w:pStyle w:val="afe"/>
        <w:spacing w:before="66"/>
        <w:ind w:left="1581"/>
      </w:pPr>
      <w:r>
        <w:rPr>
          <w:spacing w:val="-2"/>
        </w:rPr>
        <w:lastRenderedPageBreak/>
        <w:t>т.д.),</w:t>
      </w:r>
      <w:r>
        <w:rPr>
          <w:spacing w:val="5"/>
        </w:rPr>
        <w:t xml:space="preserve"> </w:t>
      </w:r>
      <w:r>
        <w:rPr>
          <w:spacing w:val="-2"/>
        </w:rPr>
        <w:t>специализированные</w:t>
      </w:r>
      <w:r>
        <w:rPr>
          <w:spacing w:val="6"/>
        </w:rPr>
        <w:t xml:space="preserve"> </w:t>
      </w:r>
      <w:r>
        <w:rPr>
          <w:spacing w:val="-2"/>
        </w:rPr>
        <w:t>программы.</w:t>
      </w:r>
    </w:p>
    <w:p w:rsidR="000E773F" w:rsidRDefault="000E773F">
      <w:pPr>
        <w:pStyle w:val="afe"/>
        <w:spacing w:before="109"/>
        <w:ind w:left="0"/>
      </w:pPr>
    </w:p>
    <w:p w:rsidR="000E773F" w:rsidRDefault="00CA656C">
      <w:pPr>
        <w:pStyle w:val="1"/>
        <w:spacing w:before="1"/>
        <w:ind w:left="1198" w:right="572"/>
        <w:jc w:val="center"/>
      </w:pPr>
      <w:r>
        <w:t>Список</w:t>
      </w:r>
      <w:r>
        <w:rPr>
          <w:spacing w:val="-16"/>
        </w:rPr>
        <w:t xml:space="preserve"> </w:t>
      </w:r>
      <w:r>
        <w:rPr>
          <w:spacing w:val="-2"/>
        </w:rPr>
        <w:t>литературы,</w:t>
      </w:r>
    </w:p>
    <w:p w:rsidR="000E773F" w:rsidRDefault="00CA656C">
      <w:pPr>
        <w:spacing w:before="42"/>
        <w:ind w:left="1198" w:right="568"/>
        <w:jc w:val="center"/>
        <w:rPr>
          <w:b/>
          <w:sz w:val="28"/>
        </w:rPr>
      </w:pPr>
      <w:r>
        <w:rPr>
          <w:b/>
          <w:sz w:val="28"/>
        </w:rPr>
        <w:t>используемой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написании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39" w:line="276" w:lineRule="auto"/>
        <w:ind w:right="236"/>
        <w:jc w:val="both"/>
        <w:rPr>
          <w:sz w:val="28"/>
        </w:rPr>
      </w:pPr>
      <w:r>
        <w:rPr>
          <w:sz w:val="28"/>
        </w:rPr>
        <w:t>Авдеев Ю.Г. Генетический анализ количественных признаков растений. А. Астрахань: Новая линия, 2003. – 202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8" w:line="276" w:lineRule="auto"/>
        <w:ind w:right="240"/>
        <w:jc w:val="both"/>
        <w:rPr>
          <w:sz w:val="28"/>
        </w:rPr>
      </w:pPr>
      <w:r>
        <w:rPr>
          <w:sz w:val="28"/>
        </w:rPr>
        <w:t>Альдеров А. А. Генетика короткостебельных тетраплоидных пшениц. СПб. ВИР. 2001. 166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0" w:line="278" w:lineRule="auto"/>
        <w:ind w:right="221"/>
        <w:jc w:val="both"/>
        <w:rPr>
          <w:sz w:val="28"/>
        </w:rPr>
      </w:pPr>
      <w:r>
        <w:rPr>
          <w:sz w:val="28"/>
        </w:rPr>
        <w:t>Буренин В. И. Генетические ресурсы рода Beta L. (Свекла). СП-б. ВИР. 2007. 274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1" w:line="276" w:lineRule="auto"/>
        <w:ind w:right="237"/>
        <w:jc w:val="both"/>
        <w:rPr>
          <w:sz w:val="28"/>
        </w:rPr>
      </w:pPr>
      <w:r>
        <w:rPr>
          <w:sz w:val="28"/>
        </w:rPr>
        <w:t>Гончаров</w:t>
      </w:r>
      <w:r>
        <w:rPr>
          <w:spacing w:val="-1"/>
          <w:sz w:val="28"/>
        </w:rPr>
        <w:t xml:space="preserve"> </w:t>
      </w:r>
      <w:r>
        <w:rPr>
          <w:sz w:val="28"/>
        </w:rPr>
        <w:t>Н.П.,</w:t>
      </w:r>
      <w:r>
        <w:rPr>
          <w:spacing w:val="-2"/>
          <w:sz w:val="28"/>
        </w:rPr>
        <w:t xml:space="preserve"> </w:t>
      </w:r>
      <w:r>
        <w:rPr>
          <w:sz w:val="28"/>
        </w:rPr>
        <w:t>Гончаров</w:t>
      </w:r>
      <w:r>
        <w:rPr>
          <w:spacing w:val="-5"/>
          <w:sz w:val="28"/>
        </w:rPr>
        <w:t xml:space="preserve"> </w:t>
      </w:r>
      <w:r>
        <w:rPr>
          <w:sz w:val="28"/>
        </w:rPr>
        <w:t>П.Л.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 Новосибирск: Акад. Изд. «ГЕО», 2009, - 427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0" w:line="276" w:lineRule="auto"/>
        <w:ind w:right="227"/>
        <w:jc w:val="both"/>
        <w:rPr>
          <w:sz w:val="28"/>
        </w:rPr>
      </w:pPr>
      <w:r>
        <w:rPr>
          <w:sz w:val="28"/>
        </w:rPr>
        <w:t>Жученко А.А. Экологическая генетика культурных растений как самостоятельная научная дисциплина. Теория и практика. Краснодар: Просвещение – Юг, 2010, - 123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0" w:line="278" w:lineRule="auto"/>
        <w:ind w:right="221"/>
        <w:jc w:val="both"/>
        <w:rPr>
          <w:sz w:val="28"/>
        </w:rPr>
      </w:pPr>
      <w:r>
        <w:rPr>
          <w:sz w:val="28"/>
        </w:rPr>
        <w:t>Инге-Вечтомов</w:t>
      </w:r>
      <w:r>
        <w:rPr>
          <w:spacing w:val="-18"/>
          <w:sz w:val="28"/>
        </w:rPr>
        <w:t xml:space="preserve"> </w:t>
      </w:r>
      <w:r>
        <w:rPr>
          <w:sz w:val="28"/>
        </w:rPr>
        <w:t>С.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Генетика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3"/>
          <w:sz w:val="28"/>
        </w:rPr>
        <w:t xml:space="preserve"> </w:t>
      </w:r>
      <w:r>
        <w:rPr>
          <w:sz w:val="28"/>
        </w:rPr>
        <w:t>селекции:</w:t>
      </w:r>
      <w:r>
        <w:rPr>
          <w:spacing w:val="-18"/>
          <w:sz w:val="28"/>
        </w:rPr>
        <w:t xml:space="preserve"> </w:t>
      </w:r>
      <w:r>
        <w:rPr>
          <w:sz w:val="28"/>
        </w:rPr>
        <w:t>Учеб.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биол.</w:t>
      </w:r>
      <w:r>
        <w:rPr>
          <w:spacing w:val="-18"/>
          <w:sz w:val="28"/>
        </w:rPr>
        <w:t xml:space="preserve"> </w:t>
      </w:r>
      <w:r>
        <w:rPr>
          <w:sz w:val="28"/>
        </w:rPr>
        <w:t>спец. ун-тов. - Издательство «Н-Л»,2015.</w:t>
      </w:r>
      <w:r>
        <w:rPr>
          <w:spacing w:val="40"/>
          <w:sz w:val="28"/>
        </w:rPr>
        <w:t xml:space="preserve"> </w:t>
      </w:r>
      <w:r>
        <w:rPr>
          <w:sz w:val="28"/>
        </w:rPr>
        <w:t>718 с: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0" w:line="276" w:lineRule="auto"/>
        <w:ind w:right="222"/>
        <w:jc w:val="both"/>
        <w:rPr>
          <w:sz w:val="28"/>
        </w:rPr>
      </w:pPr>
      <w:r>
        <w:rPr>
          <w:sz w:val="28"/>
        </w:rPr>
        <w:t>Лобашев</w:t>
      </w:r>
      <w:r>
        <w:rPr>
          <w:spacing w:val="-17"/>
          <w:sz w:val="28"/>
        </w:rPr>
        <w:t xml:space="preserve"> </w:t>
      </w:r>
      <w:r>
        <w:rPr>
          <w:sz w:val="28"/>
        </w:rPr>
        <w:t>М.Е.,</w:t>
      </w:r>
      <w:r>
        <w:rPr>
          <w:spacing w:val="-17"/>
          <w:sz w:val="28"/>
        </w:rPr>
        <w:t xml:space="preserve"> </w:t>
      </w:r>
      <w:r>
        <w:rPr>
          <w:sz w:val="28"/>
        </w:rPr>
        <w:t>Ватти</w:t>
      </w:r>
      <w:r>
        <w:rPr>
          <w:spacing w:val="-14"/>
          <w:sz w:val="28"/>
        </w:rPr>
        <w:t xml:space="preserve"> </w:t>
      </w:r>
      <w:r>
        <w:rPr>
          <w:sz w:val="28"/>
        </w:rPr>
        <w:t>К.В.,</w:t>
      </w:r>
      <w:r>
        <w:rPr>
          <w:spacing w:val="-12"/>
          <w:sz w:val="28"/>
        </w:rPr>
        <w:t xml:space="preserve"> </w:t>
      </w:r>
      <w:r>
        <w:rPr>
          <w:sz w:val="28"/>
        </w:rPr>
        <w:t>Тихомирова</w:t>
      </w:r>
      <w:r>
        <w:rPr>
          <w:spacing w:val="-13"/>
          <w:sz w:val="28"/>
        </w:rPr>
        <w:t xml:space="preserve"> </w:t>
      </w:r>
      <w:r>
        <w:rPr>
          <w:sz w:val="28"/>
        </w:rPr>
        <w:t>М.М.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М.:</w:t>
      </w:r>
      <w:r>
        <w:rPr>
          <w:spacing w:val="-18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Требованию, 2012. – 440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0" w:line="278" w:lineRule="auto"/>
        <w:ind w:right="227"/>
        <w:jc w:val="both"/>
        <w:rPr>
          <w:sz w:val="28"/>
        </w:rPr>
      </w:pPr>
      <w:r>
        <w:rPr>
          <w:sz w:val="28"/>
        </w:rPr>
        <w:t>Лоскутов И.Г. История мировой коллекции генетических ресурсов растений в России. СПб. ГНЦ РФ ВИР. 2009.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79"/>
          <w:tab w:val="left" w:pos="1581"/>
        </w:tabs>
        <w:spacing w:before="1" w:line="276" w:lineRule="auto"/>
        <w:ind w:right="224"/>
        <w:jc w:val="both"/>
        <w:rPr>
          <w:sz w:val="28"/>
        </w:rPr>
      </w:pPr>
      <w:r>
        <w:rPr>
          <w:sz w:val="28"/>
        </w:rPr>
        <w:t>Практикум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селекции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семеноводству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3"/>
          <w:sz w:val="28"/>
        </w:rPr>
        <w:t xml:space="preserve"> </w:t>
      </w:r>
      <w:r>
        <w:rPr>
          <w:sz w:val="28"/>
        </w:rPr>
        <w:t>/</w:t>
      </w:r>
      <w:r>
        <w:rPr>
          <w:spacing w:val="-15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ред.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8"/>
          <w:sz w:val="28"/>
        </w:rPr>
        <w:t xml:space="preserve"> </w:t>
      </w:r>
      <w:r>
        <w:rPr>
          <w:sz w:val="28"/>
        </w:rPr>
        <w:t>В. Пыльнева. – М.: Колос С, 2008.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81"/>
        </w:tabs>
        <w:spacing w:before="0" w:line="276" w:lineRule="auto"/>
        <w:ind w:right="221"/>
        <w:jc w:val="both"/>
        <w:rPr>
          <w:sz w:val="28"/>
        </w:rPr>
      </w:pPr>
      <w:r>
        <w:rPr>
          <w:sz w:val="28"/>
        </w:rPr>
        <w:t>Общая селекция растений: Учебник для ВУЗов. – М.: Изд-во РГАУ- МСХА имени К.А. Тимирязева, 2011. - 395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81"/>
        </w:tabs>
        <w:spacing w:before="0" w:line="276" w:lineRule="auto"/>
        <w:ind w:right="216"/>
        <w:jc w:val="both"/>
        <w:rPr>
          <w:sz w:val="28"/>
        </w:rPr>
      </w:pPr>
      <w:r>
        <w:rPr>
          <w:sz w:val="28"/>
        </w:rPr>
        <w:t>Частная</w:t>
      </w:r>
      <w:r>
        <w:rPr>
          <w:spacing w:val="-8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культур.</w:t>
      </w:r>
      <w:r>
        <w:rPr>
          <w:spacing w:val="-8"/>
          <w:sz w:val="28"/>
        </w:rPr>
        <w:t xml:space="preserve"> </w:t>
      </w:r>
      <w:r>
        <w:rPr>
          <w:sz w:val="28"/>
        </w:rPr>
        <w:t>Под.</w:t>
      </w:r>
      <w:r>
        <w:rPr>
          <w:spacing w:val="-4"/>
          <w:sz w:val="28"/>
        </w:rPr>
        <w:t xml:space="preserve"> </w:t>
      </w:r>
      <w:r>
        <w:rPr>
          <w:sz w:val="28"/>
        </w:rPr>
        <w:t>ред.</w:t>
      </w:r>
      <w:r>
        <w:rPr>
          <w:spacing w:val="-8"/>
          <w:sz w:val="28"/>
        </w:rPr>
        <w:t xml:space="preserve"> </w:t>
      </w:r>
      <w:r>
        <w:rPr>
          <w:sz w:val="28"/>
        </w:rPr>
        <w:t>Пыльнева</w:t>
      </w:r>
      <w:r>
        <w:rPr>
          <w:spacing w:val="-9"/>
          <w:sz w:val="28"/>
        </w:rPr>
        <w:t xml:space="preserve"> </w:t>
      </w:r>
      <w:r>
        <w:rPr>
          <w:sz w:val="28"/>
        </w:rPr>
        <w:t>В.В.-</w:t>
      </w:r>
      <w:r>
        <w:rPr>
          <w:spacing w:val="35"/>
          <w:sz w:val="28"/>
        </w:rPr>
        <w:t xml:space="preserve"> </w:t>
      </w:r>
      <w:r>
        <w:rPr>
          <w:sz w:val="28"/>
        </w:rPr>
        <w:t>СПб:</w:t>
      </w:r>
      <w:r>
        <w:rPr>
          <w:spacing w:val="-15"/>
          <w:sz w:val="28"/>
        </w:rPr>
        <w:t xml:space="preserve"> </w:t>
      </w:r>
      <w:r>
        <w:rPr>
          <w:sz w:val="28"/>
        </w:rPr>
        <w:t>Лань, 2016 -544 с.</w:t>
      </w:r>
    </w:p>
    <w:p w:rsidR="000E773F" w:rsidRDefault="00CA656C">
      <w:pPr>
        <w:pStyle w:val="aff"/>
        <w:numPr>
          <w:ilvl w:val="0"/>
          <w:numId w:val="2"/>
        </w:numPr>
        <w:tabs>
          <w:tab w:val="left" w:pos="1581"/>
        </w:tabs>
        <w:spacing w:before="0" w:line="276" w:lineRule="auto"/>
        <w:ind w:right="224"/>
        <w:jc w:val="both"/>
        <w:rPr>
          <w:sz w:val="28"/>
        </w:rPr>
        <w:sectPr w:rsidR="000E773F">
          <w:pgSz w:w="11910" w:h="16840"/>
          <w:pgMar w:top="840" w:right="620" w:bottom="1100" w:left="700" w:header="0" w:footer="917" w:gutter="0"/>
          <w:cols w:space="720"/>
        </w:sectPr>
      </w:pPr>
      <w:r>
        <w:rPr>
          <w:sz w:val="28"/>
        </w:rPr>
        <w:t>Этапы селекционного процесса. Государственное сортоиспытание. Методическое пособие. /Сост. М.К. Литвинова, А.В. Мешков, С.В. Пустовалова. - Мичуринск: Мичуринский государственный аграрный университет, 2005. - 26 с.</w:t>
      </w:r>
    </w:p>
    <w:p w:rsidR="000E773F" w:rsidRDefault="00CA656C">
      <w:pPr>
        <w:pStyle w:val="1"/>
        <w:spacing w:before="75"/>
        <w:ind w:left="4788"/>
      </w:pPr>
      <w:r>
        <w:rPr>
          <w:spacing w:val="-2"/>
        </w:rPr>
        <w:lastRenderedPageBreak/>
        <w:t>Интернет-ресурсы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565"/>
          <w:tab w:val="left" w:pos="5945"/>
          <w:tab w:val="left" w:pos="9724"/>
        </w:tabs>
        <w:spacing w:before="159" w:line="276" w:lineRule="auto"/>
        <w:ind w:right="217" w:firstLine="0"/>
        <w:jc w:val="both"/>
        <w:rPr>
          <w:sz w:val="28"/>
        </w:rPr>
      </w:pPr>
      <w:r>
        <w:rPr>
          <w:sz w:val="28"/>
        </w:rPr>
        <w:t xml:space="preserve">Генетика и медицина: [Электронный ресурс] // Национальный центр </w:t>
      </w:r>
      <w:r>
        <w:rPr>
          <w:spacing w:val="-2"/>
          <w:sz w:val="28"/>
        </w:rPr>
        <w:t>биотехнологической</w:t>
      </w:r>
      <w:r>
        <w:rPr>
          <w:sz w:val="28"/>
        </w:rPr>
        <w:tab/>
      </w:r>
      <w:r>
        <w:rPr>
          <w:spacing w:val="-2"/>
          <w:sz w:val="28"/>
        </w:rPr>
        <w:t>информации.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color w:val="0066CC"/>
          <w:sz w:val="28"/>
          <w:u w:val="single" w:color="0066CC"/>
        </w:rPr>
        <w:t>https://</w:t>
      </w:r>
      <w:hyperlink r:id="rId10" w:history="1">
        <w:r>
          <w:rPr>
            <w:color w:val="0066CC"/>
            <w:sz w:val="28"/>
            <w:u w:val="single" w:color="0066CC"/>
          </w:rPr>
          <w:t>www.ncbi.nlm.nih.gov/guide/genetics-medicine/</w:t>
        </w:r>
      </w:hyperlink>
      <w:r>
        <w:rPr>
          <w:color w:val="0066CC"/>
          <w:sz w:val="28"/>
        </w:rPr>
        <w:t xml:space="preserve"> </w:t>
      </w:r>
      <w:r>
        <w:rPr>
          <w:sz w:val="28"/>
        </w:rPr>
        <w:t xml:space="preserve">(Дата обращения: </w:t>
      </w:r>
      <w:r>
        <w:rPr>
          <w:spacing w:val="-2"/>
          <w:sz w:val="28"/>
        </w:rPr>
        <w:t>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427"/>
          <w:tab w:val="left" w:pos="1564"/>
        </w:tabs>
        <w:spacing w:before="2" w:line="276" w:lineRule="auto"/>
        <w:ind w:left="1427" w:right="219" w:hanging="145"/>
        <w:jc w:val="both"/>
        <w:rPr>
          <w:sz w:val="28"/>
        </w:rPr>
      </w:pPr>
      <w:r>
        <w:rPr>
          <w:sz w:val="28"/>
        </w:rPr>
        <w:t>Молекулярная генетика: [Электронный ресурс] // Большая Российская энциклопедия</w:t>
      </w:r>
      <w:r>
        <w:rPr>
          <w:spacing w:val="-18"/>
          <w:sz w:val="28"/>
        </w:rPr>
        <w:t xml:space="preserve"> </w:t>
      </w:r>
      <w:r>
        <w:rPr>
          <w:sz w:val="28"/>
        </w:rPr>
        <w:t>URL:</w:t>
      </w:r>
      <w:r>
        <w:rPr>
          <w:spacing w:val="-17"/>
          <w:sz w:val="28"/>
        </w:rPr>
        <w:t xml:space="preserve"> </w:t>
      </w:r>
      <w:r>
        <w:rPr>
          <w:color w:val="0066CC"/>
          <w:sz w:val="28"/>
          <w:u w:val="single" w:color="0066CC"/>
        </w:rPr>
        <w:t>https://bigenc.ru/biology/text/2223984</w:t>
      </w:r>
      <w:r>
        <w:rPr>
          <w:color w:val="0066CC"/>
          <w:spacing w:val="-10"/>
          <w:sz w:val="28"/>
        </w:rPr>
        <w:t xml:space="preserve"> </w:t>
      </w:r>
      <w:r>
        <w:rPr>
          <w:sz w:val="28"/>
        </w:rPr>
        <w:t>(Дата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обращения: </w:t>
      </w:r>
      <w:r>
        <w:rPr>
          <w:spacing w:val="-2"/>
          <w:sz w:val="28"/>
        </w:rPr>
        <w:t>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565"/>
        </w:tabs>
        <w:spacing w:before="3" w:line="276" w:lineRule="auto"/>
        <w:ind w:right="218" w:firstLine="0"/>
        <w:jc w:val="both"/>
        <w:rPr>
          <w:sz w:val="28"/>
        </w:rPr>
      </w:pPr>
      <w:r>
        <w:rPr>
          <w:sz w:val="28"/>
        </w:rPr>
        <w:t xml:space="preserve">Молекулярная генетика: [Электронный ресурс] // Наука. URL: </w:t>
      </w:r>
      <w:r>
        <w:rPr>
          <w:color w:val="0066CC"/>
          <w:sz w:val="28"/>
          <w:u w:val="single" w:color="0066CC"/>
        </w:rPr>
        <w:t>https://</w:t>
      </w:r>
      <w:hyperlink r:id="rId11" w:history="1">
        <w:r>
          <w:rPr>
            <w:color w:val="0066CC"/>
            <w:sz w:val="28"/>
            <w:u w:val="single" w:color="0066CC"/>
          </w:rPr>
          <w:t xml:space="preserve">www.sciencenow.ru/nauka-i-zdorove/molekulyarnaya-genetika/ </w:t>
        </w:r>
        <w:r>
          <w:rPr>
            <w:sz w:val="28"/>
          </w:rPr>
          <w:t>(Дата</w:t>
        </w:r>
      </w:hyperlink>
      <w:r>
        <w:rPr>
          <w:sz w:val="28"/>
        </w:rPr>
        <w:t xml:space="preserve"> обращения: 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565"/>
          <w:tab w:val="left" w:pos="3064"/>
          <w:tab w:val="left" w:pos="5057"/>
          <w:tab w:val="left" w:pos="6224"/>
          <w:tab w:val="left" w:pos="6661"/>
          <w:tab w:val="left" w:pos="8216"/>
          <w:tab w:val="left" w:pos="9724"/>
        </w:tabs>
        <w:spacing w:before="114" w:line="357" w:lineRule="auto"/>
        <w:ind w:right="228" w:firstLine="0"/>
        <w:rPr>
          <w:sz w:val="28"/>
        </w:rPr>
      </w:pPr>
      <w:r>
        <w:rPr>
          <w:spacing w:val="-2"/>
          <w:sz w:val="28"/>
        </w:rPr>
        <w:t>Селекция:</w:t>
      </w:r>
      <w:r>
        <w:rPr>
          <w:sz w:val="28"/>
        </w:rPr>
        <w:tab/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ANIMALS</w:t>
      </w:r>
      <w:r>
        <w:rPr>
          <w:sz w:val="28"/>
        </w:rPr>
        <w:tab/>
      </w:r>
      <w:r>
        <w:rPr>
          <w:spacing w:val="-2"/>
          <w:sz w:val="28"/>
        </w:rPr>
        <w:t>WORD.ru.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hyperlink r:id="rId12" w:history="1">
        <w:r>
          <w:rPr>
            <w:sz w:val="28"/>
            <w:u w:val="single"/>
          </w:rPr>
          <w:t>https://animals-world.ru/category/selekciya/</w:t>
        </w:r>
      </w:hyperlink>
      <w:r>
        <w:rPr>
          <w:sz w:val="28"/>
        </w:rPr>
        <w:t xml:space="preserve"> (Дата обращения: 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565"/>
        </w:tabs>
        <w:spacing w:before="6" w:line="362" w:lineRule="auto"/>
        <w:ind w:right="218" w:firstLine="0"/>
        <w:jc w:val="both"/>
        <w:rPr>
          <w:sz w:val="28"/>
        </w:rPr>
      </w:pPr>
      <w:r>
        <w:rPr>
          <w:sz w:val="28"/>
        </w:rPr>
        <w:t xml:space="preserve">Основы селекции: [Электронный ресурс] // ESCULAPPRO.RU. URL: </w:t>
      </w:r>
      <w:hyperlink r:id="rId13" w:history="1">
        <w:r>
          <w:rPr>
            <w:sz w:val="28"/>
            <w:u w:val="single"/>
          </w:rPr>
          <w:t>https://esculappro.ru/osnovyi-selektsii.html</w:t>
        </w:r>
      </w:hyperlink>
      <w:r>
        <w:rPr>
          <w:sz w:val="28"/>
        </w:rPr>
        <w:t xml:space="preserve"> (Дата обращения: 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427"/>
          <w:tab w:val="left" w:pos="1564"/>
        </w:tabs>
        <w:spacing w:before="0" w:line="360" w:lineRule="auto"/>
        <w:ind w:left="1427" w:right="218" w:hanging="145"/>
        <w:jc w:val="both"/>
        <w:rPr>
          <w:sz w:val="28"/>
        </w:rPr>
      </w:pPr>
      <w:r>
        <w:rPr>
          <w:sz w:val="28"/>
        </w:rPr>
        <w:t xml:space="preserve">Стратегии и методы селекции растений: [Электронный ресурс] // AGRORUcom. URL: </w:t>
      </w:r>
      <w:hyperlink r:id="rId14" w:history="1">
        <w:r>
          <w:rPr>
            <w:sz w:val="28"/>
            <w:u w:val="single"/>
          </w:rPr>
          <w:t>https://agroru.com/news/strategii-i-metody-selekcii-</w:t>
        </w:r>
      </w:hyperlink>
      <w:r>
        <w:rPr>
          <w:sz w:val="28"/>
        </w:rPr>
        <w:t xml:space="preserve"> </w:t>
      </w:r>
      <w:hyperlink r:id="rId15" w:history="1">
        <w:r>
          <w:rPr>
            <w:sz w:val="28"/>
            <w:u w:val="single"/>
          </w:rPr>
          <w:t>rastenij-616333.htm</w:t>
        </w:r>
      </w:hyperlink>
      <w:r>
        <w:rPr>
          <w:sz w:val="28"/>
        </w:rPr>
        <w:t xml:space="preserve"> (Дата обращения: 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427"/>
          <w:tab w:val="left" w:pos="1564"/>
          <w:tab w:val="left" w:pos="2704"/>
          <w:tab w:val="left" w:pos="2906"/>
          <w:tab w:val="left" w:pos="4005"/>
          <w:tab w:val="left" w:pos="4073"/>
          <w:tab w:val="left" w:pos="4361"/>
          <w:tab w:val="left" w:pos="5513"/>
          <w:tab w:val="left" w:pos="6435"/>
          <w:tab w:val="left" w:pos="6709"/>
          <w:tab w:val="left" w:pos="7434"/>
          <w:tab w:val="left" w:pos="7861"/>
          <w:tab w:val="left" w:pos="8850"/>
          <w:tab w:val="left" w:pos="8966"/>
          <w:tab w:val="left" w:pos="9186"/>
          <w:tab w:val="left" w:pos="10205"/>
        </w:tabs>
        <w:spacing w:before="0" w:line="360" w:lineRule="auto"/>
        <w:ind w:left="1427" w:right="232" w:hanging="145"/>
        <w:rPr>
          <w:sz w:val="28"/>
        </w:rPr>
      </w:pPr>
      <w:r>
        <w:rPr>
          <w:spacing w:val="-2"/>
          <w:sz w:val="28"/>
        </w:rPr>
        <w:t>Основы</w:t>
      </w:r>
      <w:r>
        <w:rPr>
          <w:sz w:val="28"/>
        </w:rPr>
        <w:tab/>
      </w:r>
      <w:r>
        <w:rPr>
          <w:spacing w:val="-2"/>
          <w:sz w:val="28"/>
        </w:rPr>
        <w:t>селекции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биотехнологии.</w:t>
      </w:r>
      <w:r>
        <w:rPr>
          <w:sz w:val="28"/>
        </w:rPr>
        <w:tab/>
      </w:r>
      <w:r>
        <w:rPr>
          <w:spacing w:val="-2"/>
          <w:sz w:val="28"/>
        </w:rPr>
        <w:t>Задача</w:t>
      </w:r>
      <w:r>
        <w:rPr>
          <w:sz w:val="28"/>
        </w:rPr>
        <w:tab/>
      </w:r>
      <w:r>
        <w:rPr>
          <w:spacing w:val="-2"/>
          <w:sz w:val="28"/>
        </w:rPr>
        <w:t>современной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селекции. Основные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методы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селекции.</w:t>
      </w:r>
      <w:r>
        <w:rPr>
          <w:sz w:val="28"/>
        </w:rPr>
        <w:tab/>
      </w:r>
      <w:r>
        <w:rPr>
          <w:spacing w:val="-2"/>
          <w:sz w:val="28"/>
        </w:rPr>
        <w:t>Центры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происхождения</w:t>
      </w:r>
      <w:r>
        <w:rPr>
          <w:sz w:val="28"/>
        </w:rPr>
        <w:tab/>
      </w:r>
      <w:r>
        <w:rPr>
          <w:spacing w:val="-2"/>
          <w:sz w:val="28"/>
        </w:rPr>
        <w:t>растений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животных.</w:t>
      </w:r>
      <w:r>
        <w:rPr>
          <w:spacing w:val="40"/>
          <w:sz w:val="28"/>
        </w:rPr>
        <w:t xml:space="preserve"> </w:t>
      </w:r>
      <w:r>
        <w:rPr>
          <w:sz w:val="28"/>
        </w:rPr>
        <w:t>Биотехнология:</w:t>
      </w:r>
      <w:r>
        <w:rPr>
          <w:spacing w:val="40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РФ: </w:t>
      </w:r>
      <w:r>
        <w:rPr>
          <w:spacing w:val="-2"/>
          <w:sz w:val="28"/>
          <w:u w:val="single"/>
        </w:rPr>
        <w:t>https://биология-в.рф/obshchaya-biologiya/osnovy-selektsii-i-biotehnologii-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  <w:u w:val="single"/>
        </w:rPr>
        <w:t>zadacha-sovremennoj-selektsii-osnovnye-metody-selektsii-tsentry-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  <w:u w:val="single"/>
        </w:rPr>
        <w:t>proishozhdeniya-rastenij-i-zhivotnyh-biotehnologiya/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(Дата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обращения: 25.01.2021).</w:t>
      </w:r>
    </w:p>
    <w:p w:rsidR="000E773F" w:rsidRDefault="00CA656C">
      <w:pPr>
        <w:pStyle w:val="aff"/>
        <w:numPr>
          <w:ilvl w:val="0"/>
          <w:numId w:val="1"/>
        </w:numPr>
        <w:tabs>
          <w:tab w:val="left" w:pos="1565"/>
        </w:tabs>
        <w:spacing w:before="0" w:line="360" w:lineRule="auto"/>
        <w:ind w:right="221" w:firstLine="0"/>
        <w:jc w:val="both"/>
        <w:rPr>
          <w:sz w:val="28"/>
        </w:rPr>
      </w:pPr>
      <w:r>
        <w:rPr>
          <w:sz w:val="28"/>
        </w:rPr>
        <w:t>Селекция.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4"/>
          <w:sz w:val="28"/>
        </w:rPr>
        <w:t xml:space="preserve"> </w:t>
      </w:r>
      <w:r>
        <w:rPr>
          <w:sz w:val="28"/>
        </w:rPr>
        <w:t>селекции:</w:t>
      </w:r>
      <w:r>
        <w:rPr>
          <w:spacing w:val="-1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ресурс]</w:t>
      </w:r>
      <w:r>
        <w:rPr>
          <w:spacing w:val="-16"/>
          <w:sz w:val="28"/>
        </w:rPr>
        <w:t xml:space="preserve"> </w:t>
      </w:r>
      <w:r>
        <w:rPr>
          <w:sz w:val="28"/>
        </w:rPr>
        <w:t>//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Биология для абитуриентов и учителей: </w:t>
      </w:r>
      <w:hyperlink r:id="rId16" w:history="1">
        <w:r>
          <w:rPr>
            <w:sz w:val="28"/>
            <w:u w:val="single"/>
          </w:rPr>
          <w:t>https://jbio.ru/selekciya-osnovnye-metody-</w:t>
        </w:r>
      </w:hyperlink>
      <w:r>
        <w:rPr>
          <w:sz w:val="28"/>
        </w:rPr>
        <w:t xml:space="preserve"> </w:t>
      </w:r>
      <w:hyperlink r:id="rId17" w:history="1">
        <w:r>
          <w:rPr>
            <w:sz w:val="28"/>
            <w:u w:val="single"/>
          </w:rPr>
          <w:t>selekcii</w:t>
        </w:r>
      </w:hyperlink>
      <w:r>
        <w:rPr>
          <w:sz w:val="28"/>
        </w:rPr>
        <w:t xml:space="preserve"> (Дата обращения: 25.01.2021)</w:t>
      </w:r>
    </w:p>
    <w:sectPr w:rsidR="000E773F">
      <w:pgSz w:w="11910" w:h="16840"/>
      <w:pgMar w:top="840" w:right="620" w:bottom="1100" w:left="700" w:header="0" w:footer="9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3A8" w:rsidRDefault="006F33A8">
      <w:r>
        <w:separator/>
      </w:r>
    </w:p>
  </w:endnote>
  <w:endnote w:type="continuationSeparator" w:id="0">
    <w:p w:rsidR="006F33A8" w:rsidRDefault="006F3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73F" w:rsidRDefault="00CA656C">
    <w:pPr>
      <w:pStyle w:val="afe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6590665</wp:posOffset>
              </wp:positionH>
              <wp:positionV relativeFrom="page">
                <wp:posOffset>9970190</wp:posOffset>
              </wp:positionV>
              <wp:extent cx="235585" cy="187960"/>
              <wp:effectExtent l="0" t="0" r="0" b="0"/>
              <wp:wrapNone/>
              <wp:docPr id="10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773F" w:rsidRDefault="00CA656C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0D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518.95pt;margin-top:785.05pt;width:18.55pt;height:14.8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" filled="f" stroked="f">
              <v:path arrowok="t"/>
              <v:textbox inset="0,0,0,0">
                <w:txbxContent>
                  <w:p w:rsidR="000E773F" w:rsidRDefault="00CA656C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60D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3A8" w:rsidRDefault="006F33A8">
      <w:r>
        <w:separator/>
      </w:r>
    </w:p>
  </w:footnote>
  <w:footnote w:type="continuationSeparator" w:id="0">
    <w:p w:rsidR="006F33A8" w:rsidRDefault="006F3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4051"/>
    <w:multiLevelType w:val="hybridMultilevel"/>
    <w:tmpl w:val="6B621390"/>
    <w:lvl w:ilvl="0" w:tplc="D94E1CC4">
      <w:start w:val="1"/>
      <w:numFmt w:val="decimal"/>
      <w:lvlText w:val="%1."/>
      <w:lvlJc w:val="left"/>
      <w:pPr>
        <w:ind w:left="86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C4B938">
      <w:numFmt w:val="bullet"/>
      <w:lvlText w:val="•"/>
      <w:lvlJc w:val="left"/>
      <w:pPr>
        <w:ind w:left="1832" w:hanging="303"/>
      </w:pPr>
      <w:rPr>
        <w:rFonts w:hint="default"/>
        <w:lang w:val="ru-RU" w:eastAsia="en-US" w:bidi="ar-SA"/>
      </w:rPr>
    </w:lvl>
    <w:lvl w:ilvl="2" w:tplc="31A62CEE">
      <w:numFmt w:val="bullet"/>
      <w:lvlText w:val="•"/>
      <w:lvlJc w:val="left"/>
      <w:pPr>
        <w:ind w:left="2805" w:hanging="303"/>
      </w:pPr>
      <w:rPr>
        <w:rFonts w:hint="default"/>
        <w:lang w:val="ru-RU" w:eastAsia="en-US" w:bidi="ar-SA"/>
      </w:rPr>
    </w:lvl>
    <w:lvl w:ilvl="3" w:tplc="2C2AA232">
      <w:numFmt w:val="bullet"/>
      <w:lvlText w:val="•"/>
      <w:lvlJc w:val="left"/>
      <w:pPr>
        <w:ind w:left="3778" w:hanging="303"/>
      </w:pPr>
      <w:rPr>
        <w:rFonts w:hint="default"/>
        <w:lang w:val="ru-RU" w:eastAsia="en-US" w:bidi="ar-SA"/>
      </w:rPr>
    </w:lvl>
    <w:lvl w:ilvl="4" w:tplc="ED9C0800">
      <w:numFmt w:val="bullet"/>
      <w:lvlText w:val="•"/>
      <w:lvlJc w:val="left"/>
      <w:pPr>
        <w:ind w:left="4751" w:hanging="303"/>
      </w:pPr>
      <w:rPr>
        <w:rFonts w:hint="default"/>
        <w:lang w:val="ru-RU" w:eastAsia="en-US" w:bidi="ar-SA"/>
      </w:rPr>
    </w:lvl>
    <w:lvl w:ilvl="5" w:tplc="67768D2A">
      <w:numFmt w:val="bullet"/>
      <w:lvlText w:val="•"/>
      <w:lvlJc w:val="left"/>
      <w:pPr>
        <w:ind w:left="5724" w:hanging="303"/>
      </w:pPr>
      <w:rPr>
        <w:rFonts w:hint="default"/>
        <w:lang w:val="ru-RU" w:eastAsia="en-US" w:bidi="ar-SA"/>
      </w:rPr>
    </w:lvl>
    <w:lvl w:ilvl="6" w:tplc="11D45238">
      <w:numFmt w:val="bullet"/>
      <w:lvlText w:val="•"/>
      <w:lvlJc w:val="left"/>
      <w:pPr>
        <w:ind w:left="6697" w:hanging="303"/>
      </w:pPr>
      <w:rPr>
        <w:rFonts w:hint="default"/>
        <w:lang w:val="ru-RU" w:eastAsia="en-US" w:bidi="ar-SA"/>
      </w:rPr>
    </w:lvl>
    <w:lvl w:ilvl="7" w:tplc="BE5C7E74">
      <w:numFmt w:val="bullet"/>
      <w:lvlText w:val="•"/>
      <w:lvlJc w:val="left"/>
      <w:pPr>
        <w:ind w:left="7670" w:hanging="303"/>
      </w:pPr>
      <w:rPr>
        <w:rFonts w:hint="default"/>
        <w:lang w:val="ru-RU" w:eastAsia="en-US" w:bidi="ar-SA"/>
      </w:rPr>
    </w:lvl>
    <w:lvl w:ilvl="8" w:tplc="A43AECDA">
      <w:numFmt w:val="bullet"/>
      <w:lvlText w:val="•"/>
      <w:lvlJc w:val="left"/>
      <w:pPr>
        <w:ind w:left="8643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15353AF0"/>
    <w:multiLevelType w:val="hybridMultilevel"/>
    <w:tmpl w:val="AFC22D58"/>
    <w:lvl w:ilvl="0" w:tplc="D182F8EE">
      <w:numFmt w:val="bullet"/>
      <w:lvlText w:val=""/>
      <w:lvlJc w:val="left"/>
      <w:pPr>
        <w:ind w:left="158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029654">
      <w:numFmt w:val="bullet"/>
      <w:lvlText w:val=""/>
      <w:lvlJc w:val="left"/>
      <w:pPr>
        <w:ind w:left="2147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2DC3372">
      <w:numFmt w:val="bullet"/>
      <w:lvlText w:val="•"/>
      <w:lvlJc w:val="left"/>
      <w:pPr>
        <w:ind w:left="3078" w:hanging="365"/>
      </w:pPr>
      <w:rPr>
        <w:rFonts w:hint="default"/>
        <w:lang w:val="ru-RU" w:eastAsia="en-US" w:bidi="ar-SA"/>
      </w:rPr>
    </w:lvl>
    <w:lvl w:ilvl="3" w:tplc="0A305744">
      <w:numFmt w:val="bullet"/>
      <w:lvlText w:val="•"/>
      <w:lvlJc w:val="left"/>
      <w:pPr>
        <w:ind w:left="4017" w:hanging="365"/>
      </w:pPr>
      <w:rPr>
        <w:rFonts w:hint="default"/>
        <w:lang w:val="ru-RU" w:eastAsia="en-US" w:bidi="ar-SA"/>
      </w:rPr>
    </w:lvl>
    <w:lvl w:ilvl="4" w:tplc="6548D398">
      <w:numFmt w:val="bullet"/>
      <w:lvlText w:val="•"/>
      <w:lvlJc w:val="left"/>
      <w:pPr>
        <w:ind w:left="4956" w:hanging="365"/>
      </w:pPr>
      <w:rPr>
        <w:rFonts w:hint="default"/>
        <w:lang w:val="ru-RU" w:eastAsia="en-US" w:bidi="ar-SA"/>
      </w:rPr>
    </w:lvl>
    <w:lvl w:ilvl="5" w:tplc="0D3280C4">
      <w:numFmt w:val="bullet"/>
      <w:lvlText w:val="•"/>
      <w:lvlJc w:val="left"/>
      <w:pPr>
        <w:ind w:left="5895" w:hanging="365"/>
      </w:pPr>
      <w:rPr>
        <w:rFonts w:hint="default"/>
        <w:lang w:val="ru-RU" w:eastAsia="en-US" w:bidi="ar-SA"/>
      </w:rPr>
    </w:lvl>
    <w:lvl w:ilvl="6" w:tplc="51C2E8DC">
      <w:numFmt w:val="bullet"/>
      <w:lvlText w:val="•"/>
      <w:lvlJc w:val="left"/>
      <w:pPr>
        <w:ind w:left="6833" w:hanging="365"/>
      </w:pPr>
      <w:rPr>
        <w:rFonts w:hint="default"/>
        <w:lang w:val="ru-RU" w:eastAsia="en-US" w:bidi="ar-SA"/>
      </w:rPr>
    </w:lvl>
    <w:lvl w:ilvl="7" w:tplc="029A188C">
      <w:numFmt w:val="bullet"/>
      <w:lvlText w:val="•"/>
      <w:lvlJc w:val="left"/>
      <w:pPr>
        <w:ind w:left="7772" w:hanging="365"/>
      </w:pPr>
      <w:rPr>
        <w:rFonts w:hint="default"/>
        <w:lang w:val="ru-RU" w:eastAsia="en-US" w:bidi="ar-SA"/>
      </w:rPr>
    </w:lvl>
    <w:lvl w:ilvl="8" w:tplc="0CC8C7C4">
      <w:numFmt w:val="bullet"/>
      <w:lvlText w:val="•"/>
      <w:lvlJc w:val="left"/>
      <w:pPr>
        <w:ind w:left="8711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1F052832"/>
    <w:multiLevelType w:val="hybridMultilevel"/>
    <w:tmpl w:val="96549C9C"/>
    <w:lvl w:ilvl="0" w:tplc="A6DCAF12">
      <w:numFmt w:val="bullet"/>
      <w:lvlText w:val=""/>
      <w:lvlJc w:val="left"/>
      <w:pPr>
        <w:ind w:left="1220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D24EDC">
      <w:numFmt w:val="bullet"/>
      <w:lvlText w:val="•"/>
      <w:lvlJc w:val="left"/>
      <w:pPr>
        <w:ind w:left="2156" w:hanging="289"/>
      </w:pPr>
      <w:rPr>
        <w:rFonts w:hint="default"/>
        <w:lang w:val="ru-RU" w:eastAsia="en-US" w:bidi="ar-SA"/>
      </w:rPr>
    </w:lvl>
    <w:lvl w:ilvl="2" w:tplc="B56A1C3E">
      <w:numFmt w:val="bullet"/>
      <w:lvlText w:val="•"/>
      <w:lvlJc w:val="left"/>
      <w:pPr>
        <w:ind w:left="3093" w:hanging="289"/>
      </w:pPr>
      <w:rPr>
        <w:rFonts w:hint="default"/>
        <w:lang w:val="ru-RU" w:eastAsia="en-US" w:bidi="ar-SA"/>
      </w:rPr>
    </w:lvl>
    <w:lvl w:ilvl="3" w:tplc="C91E336C">
      <w:numFmt w:val="bullet"/>
      <w:lvlText w:val="•"/>
      <w:lvlJc w:val="left"/>
      <w:pPr>
        <w:ind w:left="4030" w:hanging="289"/>
      </w:pPr>
      <w:rPr>
        <w:rFonts w:hint="default"/>
        <w:lang w:val="ru-RU" w:eastAsia="en-US" w:bidi="ar-SA"/>
      </w:rPr>
    </w:lvl>
    <w:lvl w:ilvl="4" w:tplc="33689D48">
      <w:numFmt w:val="bullet"/>
      <w:lvlText w:val="•"/>
      <w:lvlJc w:val="left"/>
      <w:pPr>
        <w:ind w:left="4967" w:hanging="289"/>
      </w:pPr>
      <w:rPr>
        <w:rFonts w:hint="default"/>
        <w:lang w:val="ru-RU" w:eastAsia="en-US" w:bidi="ar-SA"/>
      </w:rPr>
    </w:lvl>
    <w:lvl w:ilvl="5" w:tplc="5A8E9002">
      <w:numFmt w:val="bullet"/>
      <w:lvlText w:val="•"/>
      <w:lvlJc w:val="left"/>
      <w:pPr>
        <w:ind w:left="5904" w:hanging="289"/>
      </w:pPr>
      <w:rPr>
        <w:rFonts w:hint="default"/>
        <w:lang w:val="ru-RU" w:eastAsia="en-US" w:bidi="ar-SA"/>
      </w:rPr>
    </w:lvl>
    <w:lvl w:ilvl="6" w:tplc="1EAE7AE4">
      <w:numFmt w:val="bullet"/>
      <w:lvlText w:val="•"/>
      <w:lvlJc w:val="left"/>
      <w:pPr>
        <w:ind w:left="6841" w:hanging="289"/>
      </w:pPr>
      <w:rPr>
        <w:rFonts w:hint="default"/>
        <w:lang w:val="ru-RU" w:eastAsia="en-US" w:bidi="ar-SA"/>
      </w:rPr>
    </w:lvl>
    <w:lvl w:ilvl="7" w:tplc="10D658CC">
      <w:numFmt w:val="bullet"/>
      <w:lvlText w:val="•"/>
      <w:lvlJc w:val="left"/>
      <w:pPr>
        <w:ind w:left="7778" w:hanging="289"/>
      </w:pPr>
      <w:rPr>
        <w:rFonts w:hint="default"/>
        <w:lang w:val="ru-RU" w:eastAsia="en-US" w:bidi="ar-SA"/>
      </w:rPr>
    </w:lvl>
    <w:lvl w:ilvl="8" w:tplc="E1CE3634">
      <w:numFmt w:val="bullet"/>
      <w:lvlText w:val="•"/>
      <w:lvlJc w:val="left"/>
      <w:pPr>
        <w:ind w:left="8715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4067772D"/>
    <w:multiLevelType w:val="hybridMultilevel"/>
    <w:tmpl w:val="9BA0E022"/>
    <w:lvl w:ilvl="0" w:tplc="2B6648D4">
      <w:numFmt w:val="bullet"/>
      <w:lvlText w:val=""/>
      <w:lvlJc w:val="left"/>
      <w:pPr>
        <w:ind w:left="2147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84FCDA">
      <w:numFmt w:val="bullet"/>
      <w:lvlText w:val="•"/>
      <w:lvlJc w:val="left"/>
      <w:pPr>
        <w:ind w:left="2984" w:hanging="365"/>
      </w:pPr>
      <w:rPr>
        <w:rFonts w:hint="default"/>
        <w:lang w:val="ru-RU" w:eastAsia="en-US" w:bidi="ar-SA"/>
      </w:rPr>
    </w:lvl>
    <w:lvl w:ilvl="2" w:tplc="DAA0E680">
      <w:numFmt w:val="bullet"/>
      <w:lvlText w:val="•"/>
      <w:lvlJc w:val="left"/>
      <w:pPr>
        <w:ind w:left="3829" w:hanging="365"/>
      </w:pPr>
      <w:rPr>
        <w:rFonts w:hint="default"/>
        <w:lang w:val="ru-RU" w:eastAsia="en-US" w:bidi="ar-SA"/>
      </w:rPr>
    </w:lvl>
    <w:lvl w:ilvl="3" w:tplc="3A3CA008">
      <w:numFmt w:val="bullet"/>
      <w:lvlText w:val="•"/>
      <w:lvlJc w:val="left"/>
      <w:pPr>
        <w:ind w:left="4674" w:hanging="365"/>
      </w:pPr>
      <w:rPr>
        <w:rFonts w:hint="default"/>
        <w:lang w:val="ru-RU" w:eastAsia="en-US" w:bidi="ar-SA"/>
      </w:rPr>
    </w:lvl>
    <w:lvl w:ilvl="4" w:tplc="F70C2374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5" w:tplc="6636A6B6">
      <w:numFmt w:val="bullet"/>
      <w:lvlText w:val="•"/>
      <w:lvlJc w:val="left"/>
      <w:pPr>
        <w:ind w:left="6364" w:hanging="365"/>
      </w:pPr>
      <w:rPr>
        <w:rFonts w:hint="default"/>
        <w:lang w:val="ru-RU" w:eastAsia="en-US" w:bidi="ar-SA"/>
      </w:rPr>
    </w:lvl>
    <w:lvl w:ilvl="6" w:tplc="03BA48AE">
      <w:numFmt w:val="bullet"/>
      <w:lvlText w:val="•"/>
      <w:lvlJc w:val="left"/>
      <w:pPr>
        <w:ind w:left="7209" w:hanging="365"/>
      </w:pPr>
      <w:rPr>
        <w:rFonts w:hint="default"/>
        <w:lang w:val="ru-RU" w:eastAsia="en-US" w:bidi="ar-SA"/>
      </w:rPr>
    </w:lvl>
    <w:lvl w:ilvl="7" w:tplc="B8C01BC8">
      <w:numFmt w:val="bullet"/>
      <w:lvlText w:val="•"/>
      <w:lvlJc w:val="left"/>
      <w:pPr>
        <w:ind w:left="8054" w:hanging="365"/>
      </w:pPr>
      <w:rPr>
        <w:rFonts w:hint="default"/>
        <w:lang w:val="ru-RU" w:eastAsia="en-US" w:bidi="ar-SA"/>
      </w:rPr>
    </w:lvl>
    <w:lvl w:ilvl="8" w:tplc="1756B19A">
      <w:numFmt w:val="bullet"/>
      <w:lvlText w:val="•"/>
      <w:lvlJc w:val="left"/>
      <w:pPr>
        <w:ind w:left="8899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5D887AF8"/>
    <w:multiLevelType w:val="hybridMultilevel"/>
    <w:tmpl w:val="8EE2DC74"/>
    <w:lvl w:ilvl="0" w:tplc="D2FE02A2">
      <w:start w:val="1"/>
      <w:numFmt w:val="decimal"/>
      <w:lvlText w:val="%1."/>
      <w:lvlJc w:val="left"/>
      <w:pPr>
        <w:ind w:left="158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AD26C24">
      <w:numFmt w:val="bullet"/>
      <w:lvlText w:val="•"/>
      <w:lvlJc w:val="left"/>
      <w:pPr>
        <w:ind w:left="2480" w:hanging="361"/>
      </w:pPr>
      <w:rPr>
        <w:rFonts w:hint="default"/>
        <w:lang w:val="ru-RU" w:eastAsia="en-US" w:bidi="ar-SA"/>
      </w:rPr>
    </w:lvl>
    <w:lvl w:ilvl="2" w:tplc="2B0002B8">
      <w:numFmt w:val="bullet"/>
      <w:lvlText w:val="•"/>
      <w:lvlJc w:val="left"/>
      <w:pPr>
        <w:ind w:left="3381" w:hanging="361"/>
      </w:pPr>
      <w:rPr>
        <w:rFonts w:hint="default"/>
        <w:lang w:val="ru-RU" w:eastAsia="en-US" w:bidi="ar-SA"/>
      </w:rPr>
    </w:lvl>
    <w:lvl w:ilvl="3" w:tplc="B37E834C">
      <w:numFmt w:val="bullet"/>
      <w:lvlText w:val="•"/>
      <w:lvlJc w:val="left"/>
      <w:pPr>
        <w:ind w:left="4282" w:hanging="361"/>
      </w:pPr>
      <w:rPr>
        <w:rFonts w:hint="default"/>
        <w:lang w:val="ru-RU" w:eastAsia="en-US" w:bidi="ar-SA"/>
      </w:rPr>
    </w:lvl>
    <w:lvl w:ilvl="4" w:tplc="7EE0BA00">
      <w:numFmt w:val="bullet"/>
      <w:lvlText w:val="•"/>
      <w:lvlJc w:val="left"/>
      <w:pPr>
        <w:ind w:left="5183" w:hanging="361"/>
      </w:pPr>
      <w:rPr>
        <w:rFonts w:hint="default"/>
        <w:lang w:val="ru-RU" w:eastAsia="en-US" w:bidi="ar-SA"/>
      </w:rPr>
    </w:lvl>
    <w:lvl w:ilvl="5" w:tplc="46EA06A4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34E20B4C">
      <w:numFmt w:val="bullet"/>
      <w:lvlText w:val="•"/>
      <w:lvlJc w:val="left"/>
      <w:pPr>
        <w:ind w:left="6985" w:hanging="361"/>
      </w:pPr>
      <w:rPr>
        <w:rFonts w:hint="default"/>
        <w:lang w:val="ru-RU" w:eastAsia="en-US" w:bidi="ar-SA"/>
      </w:rPr>
    </w:lvl>
    <w:lvl w:ilvl="7" w:tplc="DAC2D198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645EE1FE">
      <w:numFmt w:val="bullet"/>
      <w:lvlText w:val="•"/>
      <w:lvlJc w:val="left"/>
      <w:pPr>
        <w:ind w:left="8787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70011F25"/>
    <w:multiLevelType w:val="hybridMultilevel"/>
    <w:tmpl w:val="14F8C300"/>
    <w:lvl w:ilvl="0" w:tplc="665AF12A">
      <w:numFmt w:val="bullet"/>
      <w:lvlText w:val=""/>
      <w:lvlJc w:val="left"/>
      <w:pPr>
        <w:ind w:left="1581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C25F7C">
      <w:numFmt w:val="bullet"/>
      <w:lvlText w:val="•"/>
      <w:lvlJc w:val="left"/>
      <w:pPr>
        <w:ind w:left="2480" w:hanging="365"/>
      </w:pPr>
      <w:rPr>
        <w:rFonts w:hint="default"/>
        <w:lang w:val="ru-RU" w:eastAsia="en-US" w:bidi="ar-SA"/>
      </w:rPr>
    </w:lvl>
    <w:lvl w:ilvl="2" w:tplc="A51CD26C">
      <w:numFmt w:val="bullet"/>
      <w:lvlText w:val="•"/>
      <w:lvlJc w:val="left"/>
      <w:pPr>
        <w:ind w:left="3381" w:hanging="365"/>
      </w:pPr>
      <w:rPr>
        <w:rFonts w:hint="default"/>
        <w:lang w:val="ru-RU" w:eastAsia="en-US" w:bidi="ar-SA"/>
      </w:rPr>
    </w:lvl>
    <w:lvl w:ilvl="3" w:tplc="1F3CB70C">
      <w:numFmt w:val="bullet"/>
      <w:lvlText w:val="•"/>
      <w:lvlJc w:val="left"/>
      <w:pPr>
        <w:ind w:left="4282" w:hanging="365"/>
      </w:pPr>
      <w:rPr>
        <w:rFonts w:hint="default"/>
        <w:lang w:val="ru-RU" w:eastAsia="en-US" w:bidi="ar-SA"/>
      </w:rPr>
    </w:lvl>
    <w:lvl w:ilvl="4" w:tplc="D2E89468">
      <w:numFmt w:val="bullet"/>
      <w:lvlText w:val="•"/>
      <w:lvlJc w:val="left"/>
      <w:pPr>
        <w:ind w:left="5183" w:hanging="365"/>
      </w:pPr>
      <w:rPr>
        <w:rFonts w:hint="default"/>
        <w:lang w:val="ru-RU" w:eastAsia="en-US" w:bidi="ar-SA"/>
      </w:rPr>
    </w:lvl>
    <w:lvl w:ilvl="5" w:tplc="C7A473B0">
      <w:numFmt w:val="bullet"/>
      <w:lvlText w:val="•"/>
      <w:lvlJc w:val="left"/>
      <w:pPr>
        <w:ind w:left="6084" w:hanging="365"/>
      </w:pPr>
      <w:rPr>
        <w:rFonts w:hint="default"/>
        <w:lang w:val="ru-RU" w:eastAsia="en-US" w:bidi="ar-SA"/>
      </w:rPr>
    </w:lvl>
    <w:lvl w:ilvl="6" w:tplc="A3C427CE">
      <w:numFmt w:val="bullet"/>
      <w:lvlText w:val="•"/>
      <w:lvlJc w:val="left"/>
      <w:pPr>
        <w:ind w:left="6985" w:hanging="365"/>
      </w:pPr>
      <w:rPr>
        <w:rFonts w:hint="default"/>
        <w:lang w:val="ru-RU" w:eastAsia="en-US" w:bidi="ar-SA"/>
      </w:rPr>
    </w:lvl>
    <w:lvl w:ilvl="7" w:tplc="790088D8">
      <w:numFmt w:val="bullet"/>
      <w:lvlText w:val="•"/>
      <w:lvlJc w:val="left"/>
      <w:pPr>
        <w:ind w:left="7886" w:hanging="365"/>
      </w:pPr>
      <w:rPr>
        <w:rFonts w:hint="default"/>
        <w:lang w:val="ru-RU" w:eastAsia="en-US" w:bidi="ar-SA"/>
      </w:rPr>
    </w:lvl>
    <w:lvl w:ilvl="8" w:tplc="5956AC58">
      <w:numFmt w:val="bullet"/>
      <w:lvlText w:val="•"/>
      <w:lvlJc w:val="left"/>
      <w:pPr>
        <w:ind w:left="8787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78D26329"/>
    <w:multiLevelType w:val="hybridMultilevel"/>
    <w:tmpl w:val="AB06A5EC"/>
    <w:lvl w:ilvl="0" w:tplc="C23E6F42">
      <w:start w:val="1"/>
      <w:numFmt w:val="decimal"/>
      <w:lvlText w:val="%1."/>
      <w:lvlJc w:val="left"/>
      <w:pPr>
        <w:ind w:left="1220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569532">
      <w:numFmt w:val="bullet"/>
      <w:lvlText w:val="•"/>
      <w:lvlJc w:val="left"/>
      <w:pPr>
        <w:ind w:left="2156" w:hanging="366"/>
      </w:pPr>
      <w:rPr>
        <w:rFonts w:hint="default"/>
        <w:lang w:val="ru-RU" w:eastAsia="en-US" w:bidi="ar-SA"/>
      </w:rPr>
    </w:lvl>
    <w:lvl w:ilvl="2" w:tplc="2A4ABE06">
      <w:numFmt w:val="bullet"/>
      <w:lvlText w:val="•"/>
      <w:lvlJc w:val="left"/>
      <w:pPr>
        <w:ind w:left="3093" w:hanging="366"/>
      </w:pPr>
      <w:rPr>
        <w:rFonts w:hint="default"/>
        <w:lang w:val="ru-RU" w:eastAsia="en-US" w:bidi="ar-SA"/>
      </w:rPr>
    </w:lvl>
    <w:lvl w:ilvl="3" w:tplc="85D474D4">
      <w:numFmt w:val="bullet"/>
      <w:lvlText w:val="•"/>
      <w:lvlJc w:val="left"/>
      <w:pPr>
        <w:ind w:left="4030" w:hanging="366"/>
      </w:pPr>
      <w:rPr>
        <w:rFonts w:hint="default"/>
        <w:lang w:val="ru-RU" w:eastAsia="en-US" w:bidi="ar-SA"/>
      </w:rPr>
    </w:lvl>
    <w:lvl w:ilvl="4" w:tplc="4A700EF4">
      <w:numFmt w:val="bullet"/>
      <w:lvlText w:val="•"/>
      <w:lvlJc w:val="left"/>
      <w:pPr>
        <w:ind w:left="4967" w:hanging="366"/>
      </w:pPr>
      <w:rPr>
        <w:rFonts w:hint="default"/>
        <w:lang w:val="ru-RU" w:eastAsia="en-US" w:bidi="ar-SA"/>
      </w:rPr>
    </w:lvl>
    <w:lvl w:ilvl="5" w:tplc="EA927A98">
      <w:numFmt w:val="bullet"/>
      <w:lvlText w:val="•"/>
      <w:lvlJc w:val="left"/>
      <w:pPr>
        <w:ind w:left="5904" w:hanging="366"/>
      </w:pPr>
      <w:rPr>
        <w:rFonts w:hint="default"/>
        <w:lang w:val="ru-RU" w:eastAsia="en-US" w:bidi="ar-SA"/>
      </w:rPr>
    </w:lvl>
    <w:lvl w:ilvl="6" w:tplc="BB66A70A">
      <w:numFmt w:val="bullet"/>
      <w:lvlText w:val="•"/>
      <w:lvlJc w:val="left"/>
      <w:pPr>
        <w:ind w:left="6841" w:hanging="366"/>
      </w:pPr>
      <w:rPr>
        <w:rFonts w:hint="default"/>
        <w:lang w:val="ru-RU" w:eastAsia="en-US" w:bidi="ar-SA"/>
      </w:rPr>
    </w:lvl>
    <w:lvl w:ilvl="7" w:tplc="CD34DFB2">
      <w:numFmt w:val="bullet"/>
      <w:lvlText w:val="•"/>
      <w:lvlJc w:val="left"/>
      <w:pPr>
        <w:ind w:left="7778" w:hanging="366"/>
      </w:pPr>
      <w:rPr>
        <w:rFonts w:hint="default"/>
        <w:lang w:val="ru-RU" w:eastAsia="en-US" w:bidi="ar-SA"/>
      </w:rPr>
    </w:lvl>
    <w:lvl w:ilvl="8" w:tplc="74242138">
      <w:numFmt w:val="bullet"/>
      <w:lvlText w:val="•"/>
      <w:lvlJc w:val="left"/>
      <w:pPr>
        <w:ind w:left="8715" w:hanging="366"/>
      </w:pPr>
      <w:rPr>
        <w:rFonts w:hint="default"/>
        <w:lang w:val="ru-RU" w:eastAsia="en-US" w:bidi="ar-SA"/>
      </w:rPr>
    </w:lvl>
  </w:abstractNum>
  <w:abstractNum w:abstractNumId="7" w15:restartNumberingAfterBreak="0">
    <w:nsid w:val="7F925067"/>
    <w:multiLevelType w:val="hybridMultilevel"/>
    <w:tmpl w:val="A0E62B38"/>
    <w:lvl w:ilvl="0" w:tplc="5E2E5EDA">
      <w:start w:val="1"/>
      <w:numFmt w:val="decimal"/>
      <w:lvlText w:val="%1."/>
      <w:lvlJc w:val="left"/>
      <w:pPr>
        <w:ind w:left="128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208E56E">
      <w:numFmt w:val="bullet"/>
      <w:lvlText w:val="•"/>
      <w:lvlJc w:val="left"/>
      <w:pPr>
        <w:ind w:left="2210" w:hanging="279"/>
      </w:pPr>
      <w:rPr>
        <w:rFonts w:hint="default"/>
        <w:lang w:val="ru-RU" w:eastAsia="en-US" w:bidi="ar-SA"/>
      </w:rPr>
    </w:lvl>
    <w:lvl w:ilvl="2" w:tplc="5B100DB4">
      <w:numFmt w:val="bullet"/>
      <w:lvlText w:val="•"/>
      <w:lvlJc w:val="left"/>
      <w:pPr>
        <w:ind w:left="3141" w:hanging="279"/>
      </w:pPr>
      <w:rPr>
        <w:rFonts w:hint="default"/>
        <w:lang w:val="ru-RU" w:eastAsia="en-US" w:bidi="ar-SA"/>
      </w:rPr>
    </w:lvl>
    <w:lvl w:ilvl="3" w:tplc="29EA39F2">
      <w:numFmt w:val="bullet"/>
      <w:lvlText w:val="•"/>
      <w:lvlJc w:val="left"/>
      <w:pPr>
        <w:ind w:left="4072" w:hanging="279"/>
      </w:pPr>
      <w:rPr>
        <w:rFonts w:hint="default"/>
        <w:lang w:val="ru-RU" w:eastAsia="en-US" w:bidi="ar-SA"/>
      </w:rPr>
    </w:lvl>
    <w:lvl w:ilvl="4" w:tplc="64160A5C">
      <w:numFmt w:val="bullet"/>
      <w:lvlText w:val="•"/>
      <w:lvlJc w:val="left"/>
      <w:pPr>
        <w:ind w:left="5003" w:hanging="279"/>
      </w:pPr>
      <w:rPr>
        <w:rFonts w:hint="default"/>
        <w:lang w:val="ru-RU" w:eastAsia="en-US" w:bidi="ar-SA"/>
      </w:rPr>
    </w:lvl>
    <w:lvl w:ilvl="5" w:tplc="BE5C4350">
      <w:numFmt w:val="bullet"/>
      <w:lvlText w:val="•"/>
      <w:lvlJc w:val="left"/>
      <w:pPr>
        <w:ind w:left="5934" w:hanging="279"/>
      </w:pPr>
      <w:rPr>
        <w:rFonts w:hint="default"/>
        <w:lang w:val="ru-RU" w:eastAsia="en-US" w:bidi="ar-SA"/>
      </w:rPr>
    </w:lvl>
    <w:lvl w:ilvl="6" w:tplc="D2F82342">
      <w:numFmt w:val="bullet"/>
      <w:lvlText w:val="•"/>
      <w:lvlJc w:val="left"/>
      <w:pPr>
        <w:ind w:left="6865" w:hanging="279"/>
      </w:pPr>
      <w:rPr>
        <w:rFonts w:hint="default"/>
        <w:lang w:val="ru-RU" w:eastAsia="en-US" w:bidi="ar-SA"/>
      </w:rPr>
    </w:lvl>
    <w:lvl w:ilvl="7" w:tplc="F4AE3CFC">
      <w:numFmt w:val="bullet"/>
      <w:lvlText w:val="•"/>
      <w:lvlJc w:val="left"/>
      <w:pPr>
        <w:ind w:left="7796" w:hanging="279"/>
      </w:pPr>
      <w:rPr>
        <w:rFonts w:hint="default"/>
        <w:lang w:val="ru-RU" w:eastAsia="en-US" w:bidi="ar-SA"/>
      </w:rPr>
    </w:lvl>
    <w:lvl w:ilvl="8" w:tplc="DF5682C2">
      <w:numFmt w:val="bullet"/>
      <w:lvlText w:val="•"/>
      <w:lvlJc w:val="left"/>
      <w:pPr>
        <w:ind w:left="8727" w:hanging="2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773F"/>
    <w:rsid w:val="000E773F"/>
    <w:rsid w:val="00361822"/>
    <w:rsid w:val="006F33A8"/>
    <w:rsid w:val="00CA656C"/>
    <w:rsid w:val="00E6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8A9E"/>
  <w15:docId w15:val="{6F937817-A978-4C53-A870-3F22F144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19"/>
      <w:ind w:left="8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ody Text"/>
    <w:basedOn w:val="a"/>
    <w:uiPriority w:val="1"/>
    <w:qFormat/>
    <w:pPr>
      <w:ind w:left="860"/>
    </w:pPr>
    <w:rPr>
      <w:sz w:val="28"/>
      <w:szCs w:val="28"/>
    </w:rPr>
  </w:style>
  <w:style w:type="paragraph" w:styleId="aff">
    <w:name w:val="List Paragraph"/>
    <w:basedOn w:val="a"/>
    <w:uiPriority w:val="1"/>
    <w:qFormat/>
    <w:pPr>
      <w:spacing w:before="46"/>
      <w:ind w:left="1580" w:hanging="36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esculappro.ru/osnovyi-selektsii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animals-world.ru/category/selekciya/" TargetMode="External"/><Relationship Id="rId17" Type="http://schemas.openxmlformats.org/officeDocument/2006/relationships/hyperlink" Target="https://jbio.ru/selekciya-osnovnye-metody-selekcii" TargetMode="External"/><Relationship Id="rId2" Type="http://schemas.openxmlformats.org/officeDocument/2006/relationships/styles" Target="styles.xml"/><Relationship Id="rId16" Type="http://schemas.openxmlformats.org/officeDocument/2006/relationships/hyperlink" Target="https://jbio.ru/selekciya-osnovnye-metody-selekci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iencenow.ru/nauka-i-zdorove/molekulyarnaya-genetika/(&#1044;&#1072;&#1090;&#1072;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groru.com/news/strategii-i-metody-selekcii-rastenij-616333.htm" TargetMode="External"/><Relationship Id="rId10" Type="http://schemas.openxmlformats.org/officeDocument/2006/relationships/hyperlink" Target="http://www.ncbi.nlm.nih.gov/guide/genetics-medicin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agroru.com/news/strategii-i-metody-selekcii-rastenij-61633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5628</Words>
  <Characters>32081</Characters>
  <Application>Microsoft Office Word</Application>
  <DocSecurity>0</DocSecurity>
  <Lines>267</Lines>
  <Paragraphs>75</Paragraphs>
  <ScaleCrop>false</ScaleCrop>
  <Company/>
  <LinksUpToDate>false</LinksUpToDate>
  <CharactersWithSpaces>37634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2025-09-24T16:38:00Z</dcterms:created>
  <dcterms:modified xsi:type="dcterms:W3CDTF">2025-10-07T12:05:00Z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2023-10-08T00:00:00Z</vt:filetime>
  </property>
  <property fmtid="{D5CDD505-2E9C-101B-9397-08002B2CF9AE}" pid="5" name="Producer">
    <vt:lpwstr>Microsoft® Word 2010</vt:lpwstr>
  </property>
</Properties>
</file>