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F76" w:rsidRDefault="00683D49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3D49" w:rsidRDefault="00683D49" w:rsidP="00F43A6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3A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9790" cy="840549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ика 8 класс_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49" w:rsidRDefault="00683D49">
      <w:pPr>
        <w:shd w:val="clear" w:color="auto" w:fill="FFFFFF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F76" w:rsidRDefault="00683D49">
      <w:pPr>
        <w:shd w:val="clear" w:color="auto" w:fill="FFFFFF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83F76" w:rsidRDefault="00583F76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F76" w:rsidRDefault="00683D49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биологии составлена в соответствии с Федеральным законом от 29.12.2012 № 273-Ф3 «Об образовании в Российской Федерации», федеральным государственным образовательным стандартом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основной образовательной программой  МОУ”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Эммаусская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учебным планом МОУ”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Эммаусская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а так же в соответствии с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Требованиями к результатам освоения основной образовательной программы основного общего образования, Примерной программой по биологии.</w:t>
      </w:r>
    </w:p>
    <w:p w:rsidR="00583F76" w:rsidRDefault="00683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В.В.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Пасечника и коллектива авторов. Биология. Рабочие программы. Предметная линия учебников «Линия жизни» 5-9 классы. М.: Просвещение, 2021. – 80 с. (Соответствует требованиям ФГОС).</w:t>
      </w:r>
    </w:p>
    <w:p w:rsidR="00583F76" w:rsidRDefault="00683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ориентирована  на  использование  учебника  Биология. 8 класс Линия жизни: учеб /В.В. Пасечник, А.А. Каменский, Г.Г. Швецов; под ред. В.В. Пасечника. М.: Просвещение.</w:t>
      </w:r>
    </w:p>
    <w:p w:rsidR="00583F76" w:rsidRDefault="00683D4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ПЛАНИРУЕМЫЕ РЕЗУЛЬТАТЫ ОСВОЕНИЯ УЧЕБНОГО ПРЕДМЕТА БИОЛОГИЯ КЛАСС.</w:t>
      </w:r>
    </w:p>
    <w:p w:rsidR="00583F76" w:rsidRDefault="00683D49">
      <w:pPr>
        <w:pStyle w:val="af6"/>
      </w:pPr>
      <w:r>
        <w:t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</w:p>
    <w:p w:rsidR="00583F76" w:rsidRDefault="00683D49">
      <w:pPr>
        <w:pStyle w:val="af6"/>
      </w:pPr>
      <w:r>
        <w:rPr>
          <w:rStyle w:val="af7"/>
        </w:rPr>
        <w:t>ЛИЧНОСТНЫЕ РЕЗУЛЬТАТЫ </w:t>
      </w:r>
      <w:r>
        <w:t>обучения в основной школе 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 Основные личностные результаты обучения биологии:</w:t>
      </w:r>
    </w:p>
    <w:p w:rsidR="00583F76" w:rsidRDefault="00683D49">
      <w:pPr>
        <w:pStyle w:val="af6"/>
      </w:pPr>
      <w:r>
        <w:t>1.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83F76" w:rsidRDefault="00683D49">
      <w:pPr>
        <w:pStyle w:val="af6"/>
      </w:pPr>
      <w:r>
        <w:t>2.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583F76" w:rsidRDefault="00683D49">
      <w:pPr>
        <w:pStyle w:val="af6"/>
      </w:pPr>
      <w:r>
        <w:t xml:space="preserve">3. знание основных принципов и правил отношения к живой природе, основ здорового образа жизни и </w:t>
      </w:r>
      <w:proofErr w:type="spellStart"/>
      <w:r>
        <w:t>здоровьесберегающих</w:t>
      </w:r>
      <w:proofErr w:type="spellEnd"/>
      <w:r>
        <w:t xml:space="preserve"> технологий;</w:t>
      </w:r>
    </w:p>
    <w:p w:rsidR="00583F76" w:rsidRDefault="00683D49">
      <w:pPr>
        <w:pStyle w:val="af6"/>
      </w:pPr>
      <w:r>
        <w:t>4.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583F76" w:rsidRDefault="00683D49">
      <w:pPr>
        <w:pStyle w:val="af6"/>
      </w:pPr>
      <w:r>
        <w:t>5.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583F76" w:rsidRDefault="00683D49">
      <w:pPr>
        <w:pStyle w:val="af6"/>
      </w:pPr>
      <w:r>
        <w:lastRenderedPageBreak/>
        <w:t>6. 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583F76" w:rsidRDefault="00683D49">
      <w:pPr>
        <w:pStyle w:val="af6"/>
      </w:pPr>
      <w:r>
        <w:t>7.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</w:t>
      </w:r>
    </w:p>
    <w:p w:rsidR="00583F76" w:rsidRDefault="00683D49">
      <w:pPr>
        <w:pStyle w:val="af6"/>
      </w:pPr>
      <w:r>
        <w:t>учётом региональных, этнокультурных, социальных, экологических и экономических особенностей;</w:t>
      </w:r>
    </w:p>
    <w:p w:rsidR="00583F76" w:rsidRDefault="00683D49">
      <w:pPr>
        <w:pStyle w:val="af6"/>
      </w:pPr>
      <w:r>
        <w:t>8.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83F76" w:rsidRDefault="00683D49">
      <w:pPr>
        <w:pStyle w:val="af6"/>
      </w:pPr>
      <w:r>
        <w:t>9. 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83F76" w:rsidRDefault="00683D49">
      <w:pPr>
        <w:pStyle w:val="af6"/>
      </w:pPr>
      <w:r>
        <w:t>10.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83F76" w:rsidRDefault="00683D49">
      <w:pPr>
        <w:pStyle w:val="af6"/>
      </w:pPr>
      <w:r>
        <w:t>11.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583F76" w:rsidRDefault="00683D49">
      <w:pPr>
        <w:pStyle w:val="af6"/>
      </w:pPr>
      <w:r>
        <w:rPr>
          <w:rStyle w:val="af7"/>
        </w:rPr>
        <w:t>МЕТАПРЕДМЕТНЫЕ РЕЗУЛЬТАТЫ </w:t>
      </w:r>
      <w:r>
        <w:t>обучения в основной школе состоят из освоенных обучающимися межпредметных понятий и универсальных учебных действий,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583F76" w:rsidRDefault="00683D49">
      <w:pPr>
        <w:pStyle w:val="af6"/>
      </w:pPr>
      <w:r>
        <w:rPr>
          <w:rStyle w:val="af7"/>
        </w:rPr>
        <w:t>Основные метапредметные результаты обучения биологии:</w:t>
      </w:r>
    </w:p>
    <w:p w:rsidR="00583F76" w:rsidRDefault="00683D49">
      <w:pPr>
        <w:pStyle w:val="af6"/>
      </w:pPr>
      <w:r>
        <w:t>1.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83F76" w:rsidRDefault="00683D49">
      <w:pPr>
        <w:pStyle w:val="af6"/>
      </w:pPr>
      <w:r>
        <w:t>2.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583F76" w:rsidRDefault="00683D49">
      <w:pPr>
        <w:pStyle w:val="af6"/>
      </w:pPr>
      <w:r>
        <w:t>3.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информацию;</w:t>
      </w:r>
    </w:p>
    <w:p w:rsidR="00583F76" w:rsidRDefault="00683D49">
      <w:pPr>
        <w:pStyle w:val="af6"/>
      </w:pPr>
      <w:r>
        <w:t>4.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83F76" w:rsidRDefault="00683D49">
      <w:pPr>
        <w:pStyle w:val="af6"/>
      </w:pPr>
      <w:r>
        <w:t>5.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83F76" w:rsidRDefault="00683D49">
      <w:pPr>
        <w:pStyle w:val="af6"/>
      </w:pPr>
      <w:r>
        <w:t>6.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83F76" w:rsidRDefault="00683D49">
      <w:pPr>
        <w:pStyle w:val="af6"/>
      </w:pPr>
      <w:r>
        <w:lastRenderedPageBreak/>
        <w:t>7.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583F76" w:rsidRDefault="00683D49">
      <w:pPr>
        <w:pStyle w:val="af6"/>
      </w:pPr>
      <w:r>
        <w:t>8. умение создавать, применять и преобразовывать знаки и символы, модели и схемы для решения учебных и познавательных задач;</w:t>
      </w:r>
    </w:p>
    <w:p w:rsidR="00583F76" w:rsidRDefault="00683D49">
      <w:pPr>
        <w:pStyle w:val="af6"/>
      </w:pPr>
      <w:r>
        <w:t>9. умение осознанно использовать речевые средства для дискуссии и аргументации своей позиции, сравнивать разные точки зрения, аргументировать и отстаивать свою точку зрения;</w:t>
      </w:r>
    </w:p>
    <w:p w:rsidR="00583F76" w:rsidRDefault="00683D49">
      <w:pPr>
        <w:pStyle w:val="af6"/>
      </w:pPr>
      <w:r>
        <w:t>10.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583F76" w:rsidRDefault="00683D49">
      <w:pPr>
        <w:pStyle w:val="af6"/>
      </w:pPr>
      <w:r>
        <w:t>11. формирование и развитие компетентности в области использования информационно-коммуникационных технологий.</w:t>
      </w:r>
    </w:p>
    <w:p w:rsidR="00583F76" w:rsidRDefault="00683D49">
      <w:pPr>
        <w:pStyle w:val="af6"/>
      </w:pPr>
      <w:r>
        <w:rPr>
          <w:rStyle w:val="af7"/>
        </w:rPr>
        <w:t>ПРЕДМЕТНЫМИ РЕЗУЛЬТАТАМИ </w:t>
      </w:r>
      <w:r>
        <w:t>освоения выпускниками основной школы программы по биологии являются:</w:t>
      </w:r>
    </w:p>
    <w:p w:rsidR="00583F76" w:rsidRDefault="00683D49">
      <w:pPr>
        <w:pStyle w:val="af6"/>
      </w:pPr>
      <w:r>
        <w:t>1. В познавательной (интеллектуальной) сфере:</w:t>
      </w:r>
    </w:p>
    <w:p w:rsidR="00583F76" w:rsidRDefault="00683D49">
      <w:pPr>
        <w:pStyle w:val="af6"/>
      </w:pPr>
      <w:r>
        <w:t>• 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</w:p>
    <w:p w:rsidR="00583F76" w:rsidRDefault="00683D49">
      <w:pPr>
        <w:pStyle w:val="af6"/>
      </w:pPr>
      <w:r>
        <w:t>• 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</w:t>
      </w:r>
    </w:p>
    <w:p w:rsidR="00583F76" w:rsidRDefault="00683D49">
      <w:pPr>
        <w:pStyle w:val="af6"/>
      </w:pPr>
      <w:r>
        <w:t>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583F76" w:rsidRDefault="00683D49">
      <w:pPr>
        <w:pStyle w:val="af6"/>
      </w:pPr>
      <w:r>
        <w:t>• классификация — определение принадлежности биологических объектов к определенной систематической группе;</w:t>
      </w:r>
    </w:p>
    <w:p w:rsidR="00583F76" w:rsidRDefault="00683D49">
      <w:pPr>
        <w:pStyle w:val="af6"/>
      </w:pPr>
      <w:r>
        <w:t>• 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 • различение на таблицах частей и органоидов клетки, органов и систем органов человека; на живых объектах и таблицах —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583F76" w:rsidRDefault="00683D49">
      <w:pPr>
        <w:pStyle w:val="af6"/>
      </w:pPr>
      <w:r>
        <w:t>• сравнение биологических объектов и процессов, умение делать выводы и умозаключения на основе сравнения;</w:t>
      </w:r>
    </w:p>
    <w:p w:rsidR="00583F76" w:rsidRDefault="00683D49">
      <w:pPr>
        <w:pStyle w:val="af6"/>
      </w:pPr>
      <w:r>
        <w:t>• 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583F76" w:rsidRDefault="00683D49">
      <w:pPr>
        <w:pStyle w:val="af6"/>
      </w:pPr>
      <w:r>
        <w:lastRenderedPageBreak/>
        <w:t>• 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583F76" w:rsidRDefault="00683D49">
      <w:pPr>
        <w:pStyle w:val="af6"/>
      </w:pPr>
      <w:r>
        <w:t>2. В ценностно-ориентационной сфере:</w:t>
      </w:r>
    </w:p>
    <w:p w:rsidR="00583F76" w:rsidRDefault="00683D49">
      <w:pPr>
        <w:pStyle w:val="af6"/>
      </w:pPr>
      <w:r>
        <w:t>• знание основных правил поведения в природе и основ здорового образа жизни;</w:t>
      </w:r>
    </w:p>
    <w:p w:rsidR="00583F76" w:rsidRDefault="00683D49">
      <w:pPr>
        <w:pStyle w:val="af6"/>
      </w:pPr>
      <w:r>
        <w:t>• анализ и оценка последствий деятельности человека в природе, влияния факторов риска на здоровье человека.</w:t>
      </w:r>
    </w:p>
    <w:p w:rsidR="00583F76" w:rsidRDefault="00683D49">
      <w:pPr>
        <w:pStyle w:val="af6"/>
      </w:pPr>
      <w:r>
        <w:t>3. В сфере трудовой деятельности:</w:t>
      </w:r>
    </w:p>
    <w:p w:rsidR="00583F76" w:rsidRDefault="00683D49">
      <w:pPr>
        <w:pStyle w:val="af6"/>
      </w:pPr>
      <w:r>
        <w:t>• знание и соблюдение правил работы в кабинете биологии;</w:t>
      </w:r>
    </w:p>
    <w:p w:rsidR="00583F76" w:rsidRDefault="00683D49">
      <w:pPr>
        <w:pStyle w:val="af6"/>
      </w:pPr>
      <w:r>
        <w:t>• соблюдение правил работы с биологическими приборами и инструментами (</w:t>
      </w:r>
      <w:proofErr w:type="spellStart"/>
      <w:r>
        <w:t>препаровальные</w:t>
      </w:r>
      <w:proofErr w:type="spellEnd"/>
      <w:r>
        <w:t xml:space="preserve"> иглы, скальпели, лупы, микроскопы).</w:t>
      </w:r>
    </w:p>
    <w:p w:rsidR="00583F76" w:rsidRDefault="00683D49">
      <w:pPr>
        <w:pStyle w:val="af6"/>
      </w:pPr>
      <w:r>
        <w:t>4. В сфере физической деятельности:</w:t>
      </w:r>
    </w:p>
    <w:p w:rsidR="00583F76" w:rsidRDefault="00683D49">
      <w:pPr>
        <w:pStyle w:val="af6"/>
      </w:pPr>
      <w:r>
        <w:t>• 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</w:t>
      </w:r>
    </w:p>
    <w:p w:rsidR="00583F76" w:rsidRDefault="00683D49">
      <w:pPr>
        <w:pStyle w:val="af6"/>
      </w:pPr>
      <w:r>
        <w:t>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583F76" w:rsidRDefault="00683D49">
      <w:pPr>
        <w:pStyle w:val="af6"/>
      </w:pPr>
      <w:r>
        <w:t>5. В эстетической сфере</w:t>
      </w:r>
    </w:p>
    <w:p w:rsidR="00583F76" w:rsidRDefault="00683D49">
      <w:pPr>
        <w:pStyle w:val="af6"/>
      </w:pPr>
      <w:r>
        <w:t>6. выявление эстетических достоинств объектов живой природы</w:t>
      </w:r>
    </w:p>
    <w:p w:rsidR="00583F76" w:rsidRDefault="00583F76">
      <w:pPr>
        <w:pStyle w:val="af6"/>
        <w:jc w:val="both"/>
        <w:rPr>
          <w:color w:val="333333"/>
        </w:rPr>
      </w:pPr>
    </w:p>
    <w:p w:rsidR="00583F76" w:rsidRDefault="00583F76">
      <w:pPr>
        <w:spacing w:after="120" w:line="240" w:lineRule="auto"/>
        <w:ind w:left="709" w:right="-79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583F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83F76" w:rsidRDefault="00683D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СОДЕРЖАНИЕ УЧЕБНОГО ПРЕДМЕТА БИОЛОГИЯ 8 КЛАСС.</w:t>
      </w:r>
    </w:p>
    <w:p w:rsidR="00583F76" w:rsidRDefault="00583F76">
      <w:pPr>
        <w:shd w:val="clear" w:color="auto" w:fill="FFFFFF"/>
        <w:spacing w:after="0" w:line="240" w:lineRule="auto"/>
        <w:ind w:firstLine="714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583F76" w:rsidRDefault="00683D4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Наука о человеке.  3 ч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Науки о человеке и их методы. Значение знаний о человеке. Биологическая природа человека. Расы человека.  Происхождение и эволюция человека. Антропогенез.</w:t>
      </w:r>
    </w:p>
    <w:p w:rsidR="00583F76" w:rsidRDefault="00583F76">
      <w:pPr>
        <w:pStyle w:val="aff0"/>
        <w:rPr>
          <w:rFonts w:ascii="Times New Roman" w:hAnsi="Times New Roman"/>
          <w:sz w:val="24"/>
          <w:szCs w:val="24"/>
        </w:rPr>
      </w:pPr>
    </w:p>
    <w:p w:rsidR="00583F76" w:rsidRDefault="00683D4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Общий обзор организма человека.  4 ч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Строение организма человека. Уровни организации организма человека. Ткани. Лабораторная работа № 1 «Изучение микроскопического строения тканей организма человека»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Строение организма человека. Органы. Системы органов. Регуляция процессов жизнедеятельности. Гомеостаз. Нейрогуморальная регуляция.</w:t>
      </w:r>
    </w:p>
    <w:p w:rsidR="00583F76" w:rsidRDefault="00583F76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583F76" w:rsidRDefault="00683D49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Опора и движение. 7ч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Опорно-двигательная система. Состав, строение и рост кости. Скелет человека. Соединение костей. Скелет головы.  Скелет туловища. Скелет конечностей и их поясов. Строение и функции скелетных мышц. Работа мышц и её регуляция.  Нарушения опорно-двигательной системы. Травматизм. Обобщающий урок по теме «Опора и движение»</w:t>
      </w:r>
    </w:p>
    <w:p w:rsidR="00583F76" w:rsidRDefault="00583F76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583F76" w:rsidRDefault="00683D49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Внутренняя среда организма.  4ч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Состав внутренней среды организма и её функции.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Состав крови. Лабораторная работа № 2 «Изучение микроскопического строения крови (микропрепараты крови человека и лягушки)»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Свёртывание крови. Переливание крови. Группы крови.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Иммунитет, факторы, влияющие на иммунитет. Вакцинация.</w:t>
      </w:r>
    </w:p>
    <w:p w:rsidR="00583F76" w:rsidRDefault="00583F76">
      <w:pPr>
        <w:rPr>
          <w:rFonts w:ascii="Times New Roman" w:hAnsi="Times New Roman" w:cs="Times New Roman"/>
          <w:b/>
          <w:sz w:val="24"/>
          <w:szCs w:val="24"/>
        </w:rPr>
      </w:pPr>
    </w:p>
    <w:p w:rsidR="00583F76" w:rsidRDefault="00683D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Кровообращение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лимфообращение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 4 ч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кровообращения. Строение и работа сердца.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Сосудистая система, её строение. </w:t>
      </w:r>
      <w:proofErr w:type="spellStart"/>
      <w:r>
        <w:rPr>
          <w:rFonts w:ascii="Times New Roman" w:hAnsi="Times New Roman"/>
          <w:sz w:val="24"/>
          <w:szCs w:val="24"/>
        </w:rPr>
        <w:t>Лимфообращение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Сердечно-сосудистые заболевания. Первая помощь при кровотечении. 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Обобщающий урок по теме «Кровообращение и </w:t>
      </w:r>
      <w:proofErr w:type="spellStart"/>
      <w:r>
        <w:rPr>
          <w:rFonts w:ascii="Times New Roman" w:hAnsi="Times New Roman"/>
          <w:sz w:val="24"/>
          <w:szCs w:val="24"/>
        </w:rPr>
        <w:t>лимфообращение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83F76" w:rsidRDefault="00583F76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583F76" w:rsidRDefault="00683D49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Дыхание.   5 ч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Дыхание и его значение. Органы дыхания.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Механизм дыхания. Жизненная ёмкость лёгких.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Регуляция дыхания. Охрана воздушной среды.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Заболевания органов дыхания и их профилактика.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Обобщающий урок по теме «Дыхание»</w:t>
      </w:r>
    </w:p>
    <w:p w:rsidR="00583F76" w:rsidRDefault="00583F76">
      <w:pPr>
        <w:pStyle w:val="aff0"/>
        <w:rPr>
          <w:rFonts w:ascii="Times New Roman" w:eastAsia="Batang" w:hAnsi="Times New Roman"/>
          <w:b/>
          <w:sz w:val="24"/>
          <w:szCs w:val="24"/>
        </w:rPr>
      </w:pPr>
    </w:p>
    <w:p w:rsidR="00583F76" w:rsidRDefault="00683D49">
      <w:pPr>
        <w:pStyle w:val="aff0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</w:rPr>
        <w:t>Питание.   6 ч</w:t>
      </w:r>
    </w:p>
    <w:p w:rsidR="00583F76" w:rsidRDefault="00583F76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Питание и его значение. Органы пищеварения и их функции.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Пищеварение в ротовой полости.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Пищеварение в желудке и кишечнике.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Всасывание питательных веществ в кровь.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lastRenderedPageBreak/>
        <w:t>Регуляция пищеварения. Гигиена питания.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«Питание»</w:t>
      </w:r>
    </w:p>
    <w:p w:rsidR="00583F76" w:rsidRDefault="00583F76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583F76" w:rsidRDefault="00683D49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Обмен веществ и превращение энергии.    5 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Пластический и энергетический обмен.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Ферменты и их роль в организме человека.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Витамины и их роль в организме человека.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Нормы и режим питания. Нарушения обмена веществ.</w:t>
      </w:r>
    </w:p>
    <w:p w:rsidR="00583F76" w:rsidRDefault="00683D49">
      <w:pPr>
        <w:pStyle w:val="aff0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«Обмен веществ и превращение энергии»</w:t>
      </w:r>
    </w:p>
    <w:p w:rsidR="00583F76" w:rsidRDefault="00683D49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Выделение продуктов обмена.    3 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Выделение и его значение. Органы мочевыделения.</w:t>
      </w:r>
    </w:p>
    <w:p w:rsidR="00583F76" w:rsidRDefault="00683D49">
      <w:pPr>
        <w:pStyle w:val="aff0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Заболевания органов мочевыделения.</w:t>
      </w:r>
    </w:p>
    <w:p w:rsidR="00583F76" w:rsidRDefault="00683D49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Покровы тела.     3 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Наружные покровы тела. Строение и функции кожи.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Болезни и травмы кожи.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Гигиена кожных покровов.</w:t>
      </w:r>
    </w:p>
    <w:p w:rsidR="00583F76" w:rsidRDefault="00683D49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Нейрогуморальная регуляция процессов жизнедеятельности.   8 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Железы внутренней секреции и их функции.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Работа эндокринной системы и её нарушения.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Строение нервной системы и её значение.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Спинной мозг.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Головной мозг.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Вегетативная нервная система, её строение.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Нарушения в работе нервной системы и их предупреждение.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«Нейрогуморальная регуляция процессов жизнедеятельности»</w:t>
      </w:r>
    </w:p>
    <w:p w:rsidR="00583F76" w:rsidRDefault="00583F76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583F76" w:rsidRDefault="00683D49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Органы чувств. Анализаторы.    4 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Понятие об анализаторах. Зрительный анализатор.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Слуховой анализатор, его строение.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Вестибулярный анализатор. Мышечное чувство. Осязание.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Вкусовой и обонятельный анализатор.</w:t>
      </w:r>
    </w:p>
    <w:p w:rsidR="00583F76" w:rsidRDefault="00583F76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583F76" w:rsidRDefault="00683D49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Психика и поведение человека. Высшая нервная деятельность.   6 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Высшая нервная деятельность. Безусловные и условные рефлексы.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Память и обучение. Виды памяти.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Врождённое и приобретённое поведение.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Сон и бодрствование.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Особенности высшей нервной деятельности человека.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«Психика и поведение человека. Высшая нервная деятельность»</w:t>
      </w:r>
    </w:p>
    <w:p w:rsidR="00583F76" w:rsidRDefault="00583F76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583F76" w:rsidRDefault="00683D49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Размножение и развитие человека.     4 ч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Особенности размножения человека.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Органы размножения. Оплодотворение.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Беременность и роды.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Рост и развитие ребёнка после рождения.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lastRenderedPageBreak/>
        <w:t>Социальная и природная среда человека.</w:t>
      </w:r>
    </w:p>
    <w:p w:rsidR="00583F76" w:rsidRDefault="00683D49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Окружающая среда и здоровье человека.</w:t>
      </w:r>
    </w:p>
    <w:p w:rsidR="00583F76" w:rsidRDefault="00583F7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1" w:name="bookmark0"/>
    </w:p>
    <w:p w:rsidR="00583F76" w:rsidRDefault="00683D4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Лабораторные и практические работы</w:t>
      </w:r>
      <w:bookmarkEnd w:id="1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( с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использованием оборудования «Точка роста»)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клеток и тканей.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и функции спинного и головного мозга.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гармоничности физического развития. Выяв</w:t>
      </w:r>
      <w:r>
        <w:rPr>
          <w:rFonts w:ascii="Times New Roman" w:hAnsi="Times New Roman"/>
          <w:sz w:val="24"/>
          <w:szCs w:val="24"/>
        </w:rPr>
        <w:softHyphen/>
        <w:t>ление нарушений осанки и наличия плоскостопия.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Микроскопическое строение крови человека и лягушки.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Подсчет пульса в разных условиях и измерение артери</w:t>
      </w:r>
      <w:r>
        <w:rPr>
          <w:rFonts w:ascii="Times New Roman" w:hAnsi="Times New Roman"/>
          <w:sz w:val="24"/>
          <w:szCs w:val="24"/>
        </w:rPr>
        <w:softHyphen/>
        <w:t>ального давления.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Дыхательные движения. Измерение жизненной емкости легких.</w:t>
      </w:r>
    </w:p>
    <w:p w:rsidR="00583F76" w:rsidRDefault="00683D49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и работа органа зрения.</w:t>
      </w:r>
    </w:p>
    <w:p w:rsidR="00583F76" w:rsidRDefault="00583F76">
      <w:pPr>
        <w:pStyle w:val="aff0"/>
        <w:rPr>
          <w:rFonts w:ascii="Times New Roman" w:hAnsi="Times New Roman"/>
          <w:sz w:val="24"/>
          <w:szCs w:val="24"/>
        </w:rPr>
      </w:pPr>
    </w:p>
    <w:p w:rsidR="00583F76" w:rsidRDefault="00583F76">
      <w:pPr>
        <w:pStyle w:val="aff0"/>
        <w:rPr>
          <w:rFonts w:ascii="Times New Roman" w:hAnsi="Times New Roman"/>
          <w:sz w:val="24"/>
          <w:szCs w:val="24"/>
        </w:rPr>
      </w:pPr>
    </w:p>
    <w:p w:rsidR="00583F76" w:rsidRDefault="00583F76">
      <w:pPr>
        <w:pStyle w:val="aff0"/>
        <w:rPr>
          <w:rFonts w:ascii="Times New Roman" w:hAnsi="Times New Roman"/>
          <w:sz w:val="24"/>
          <w:szCs w:val="24"/>
        </w:rPr>
      </w:pPr>
    </w:p>
    <w:p w:rsidR="00583F76" w:rsidRDefault="00583F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83F76" w:rsidRDefault="00583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F76" w:rsidRDefault="00583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F76" w:rsidRDefault="00583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F76" w:rsidRDefault="00583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683D4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tbl>
      <w:tblPr>
        <w:tblStyle w:val="23"/>
        <w:tblW w:w="10456" w:type="dxa"/>
        <w:tblLook w:val="04A0" w:firstRow="1" w:lastRow="0" w:firstColumn="1" w:lastColumn="0" w:noHBand="0" w:noVBand="1"/>
      </w:tblPr>
      <w:tblGrid>
        <w:gridCol w:w="1047"/>
        <w:gridCol w:w="3874"/>
        <w:gridCol w:w="2506"/>
        <w:gridCol w:w="3029"/>
      </w:tblGrid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317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Лабораторные и практические работы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Наука о человеке.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2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Общий обзор организма человека.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Опора и движение.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Внутренняя среда организма.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Кровообращение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лимфообращение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Дыхание.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Питание.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2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Обмен веществ и превращение энергии. 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2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Выделение продуктов обмена. 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Покровы тела.  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2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Нейрогуморальная регуляция процессов жизнедеятельности.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Органы чувств. Анализаторы. 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Психика и поведение человека. Высшая нервная деятельность.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2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626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Размножение и развитие человека.     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2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626" w:type="dxa"/>
          </w:tcPr>
          <w:p w:rsidR="00583F76" w:rsidRDefault="0058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</w:tcPr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9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12" w:type="dxa"/>
          </w:tcPr>
          <w:p w:rsidR="00583F76" w:rsidRDefault="00683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583F76" w:rsidRDefault="00583F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3F76" w:rsidRDefault="00583F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583F76">
          <w:headerReference w:type="default" r:id="rId8"/>
          <w:footerReference w:type="default" r:id="rId9"/>
          <w:pgSz w:w="11906" w:h="16838"/>
          <w:pgMar w:top="1134" w:right="1701" w:bottom="1134" w:left="851" w:header="709" w:footer="709" w:gutter="0"/>
          <w:cols w:space="708"/>
        </w:sectPr>
      </w:pPr>
    </w:p>
    <w:p w:rsidR="00583F76" w:rsidRDefault="00683D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по биологии в 8 классе </w:t>
      </w:r>
    </w:p>
    <w:p w:rsidR="00583F76" w:rsidRDefault="00583F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3705"/>
        <w:gridCol w:w="3423"/>
        <w:gridCol w:w="7233"/>
      </w:tblGrid>
      <w:tr w:rsidR="00583F76">
        <w:tc>
          <w:tcPr>
            <w:tcW w:w="540" w:type="dxa"/>
            <w:vMerge w:val="restart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5" w:type="dxa"/>
            <w:gridSpan w:val="2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83F76">
        <w:tc>
          <w:tcPr>
            <w:tcW w:w="540" w:type="dxa"/>
            <w:vMerge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694" w:type="dxa"/>
            <w:vMerge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Науки о человеке и их методы. Значение знаний о человеке.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Биологическая природа человека. Расы человека.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Входная тестовая работа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Происхождение и эволюция человека. Антропогенез.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Строение организма человека. Уровни организации организма человека. Ткани. 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Лабораторная работа №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«Изучение микроскопического строения тканей организма человека»</w:t>
            </w:r>
          </w:p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(с использованием оборудования «Точка роста»)</w:t>
            </w:r>
          </w:p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Строение организма человека. Органы. Системы органов.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Регуляция процессов жизнедеятельности. Гомеостаз. Нейрогуморальная регуляция.</w:t>
            </w:r>
            <w:r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Опорно-двигательная система. Состав, строение и рост кости.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Скелет человека. Соединение костей. Скелет головы. 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Скелет туловища. Скелет конечностей и их поясов. 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Строение и функции скелетных мышц.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Работа мышц и её регуляция. </w:t>
            </w:r>
          </w:p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Нарушения опорно-двигательной системы. Травматизм.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«Опора и движение»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Состав внутренней среды организма и её функции.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Состав крови.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Лабораторная работа № 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«Изучение микроскопического строения крови (микропрепараты крови человека и лягушки)»</w:t>
            </w:r>
          </w:p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Свёртывание крови. Переливание крови. Группы крови.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Иммунитет, факторы, влияющие на иммунитет. Вакцинация.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Органы кровообращения. Строение и работа сердца.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Сосудистая система, её строение.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Лимфообращение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Сердечно-сосудистые заболевания. Первая помощь при кровотечении.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Обобщающий урок по теме «Кровообращение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лимфообращение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Дыхание и его значение. Органы дыхания.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Механизм дыхания. Жизненная ёмкость лёгких.</w:t>
            </w:r>
          </w:p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Регуляция дыхания. Охрана воздушной среды.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583F76" w:rsidRDefault="00583F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Заболевания органов дыхания и их профилактика.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583F76" w:rsidRDefault="00583F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Контрольная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работа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Дыхание»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Питание и его значение. Органы пищеварения и их функции.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Пищеварение в ротовой полости.</w:t>
            </w:r>
          </w:p>
          <w:p w:rsidR="00583F76" w:rsidRDefault="00683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Пищеварение в желудке и кишечнике.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Всасывание питательных веществ в кровь.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Регуляция пищеварения. Гигиена питания.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Обобщающий урок по теме «Питание»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Пластический и энергетический обмен.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Ферменты и их роль в организме человека.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Витамины и их роль в организме человека.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Нормы и режим питания. Нарушения обмена веществ.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Обобщающий урок по теме «Обмен веществ и превращение энергии»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Выделение и его значение. Органы мочевыделения.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Заболевания органов мочевыделения.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Наружные покровы тела. Строение и функции кожи.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Болезни и травмы кожи.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Гигиена кожных покровов.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Железы внутренней секреции и их функции.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эндокринной системы и её нарушения.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Строение нервной системы и её значение.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Спинной мозг.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Головной мозг.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Вегетативная нервная система, её строение.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«Нейрогуморальная регуляция процессов жизнедеятельности»</w:t>
            </w:r>
          </w:p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Нарушения в работе нервной системы и их предупреждение.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Понятие об анализаторах. Зрительный анализатор.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Слуховой анализатор, его строение.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Вестибулярный анализатор. Мышечное чувство. Осязание.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Вкусовой и обонятельный анализатор.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нервная деятельность. Безусловные и условные рефлексы.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Память и обучение. Виды памяти.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Врождённое и приобретённое поведение.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Сон и бодрствование.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Особенности высшей нервной деятельности человека.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Обобщающий урок по теме «Психика и поведение человека. Высшая нервная деятельность»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Особенности размножения человека.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Органы размножения. Оплодотворение.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Беременность и роды.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Рост и развитие ребёнка после рождения.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Социальная и природная среда человека.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 w:rsidR="00583F76">
        <w:tc>
          <w:tcPr>
            <w:tcW w:w="540" w:type="dxa"/>
            <w:shd w:val="clear" w:color="auto" w:fill="auto"/>
          </w:tcPr>
          <w:p w:rsidR="00583F76" w:rsidRDefault="00683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380" w:type="dxa"/>
            <w:shd w:val="clear" w:color="auto" w:fill="auto"/>
          </w:tcPr>
          <w:p w:rsidR="00583F76" w:rsidRDefault="0058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83F76" w:rsidRDefault="00583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83F76" w:rsidRDefault="00683D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Окружающая среда и здоровье человека.</w:t>
            </w:r>
          </w:p>
        </w:tc>
      </w:tr>
    </w:tbl>
    <w:p w:rsidR="00583F76" w:rsidRDefault="00583F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</w:p>
    <w:p w:rsidR="00583F76" w:rsidRDefault="0058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3F76">
      <w:pgSz w:w="16838" w:h="11906" w:orient="landscape"/>
      <w:pgMar w:top="426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176" w:rsidRDefault="00C75176">
      <w:pPr>
        <w:spacing w:after="0" w:line="240" w:lineRule="auto"/>
      </w:pPr>
      <w:r>
        <w:separator/>
      </w:r>
    </w:p>
  </w:endnote>
  <w:endnote w:type="continuationSeparator" w:id="0">
    <w:p w:rsidR="00C75176" w:rsidRDefault="00C7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F76" w:rsidRDefault="00583F76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176" w:rsidRDefault="00C75176">
      <w:pPr>
        <w:spacing w:after="0" w:line="240" w:lineRule="auto"/>
      </w:pPr>
      <w:r>
        <w:separator/>
      </w:r>
    </w:p>
  </w:footnote>
  <w:footnote w:type="continuationSeparator" w:id="0">
    <w:p w:rsidR="00C75176" w:rsidRDefault="00C7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F76" w:rsidRDefault="00583F76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61C3"/>
    <w:multiLevelType w:val="singleLevel"/>
    <w:tmpl w:val="919819A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4745A8"/>
    <w:multiLevelType w:val="hybridMultilevel"/>
    <w:tmpl w:val="10E8E672"/>
    <w:lvl w:ilvl="0" w:tplc="66625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09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36C6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F4D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677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46FE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8033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C41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CC39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E4DE0"/>
    <w:multiLevelType w:val="hybridMultilevel"/>
    <w:tmpl w:val="A5C03344"/>
    <w:lvl w:ilvl="0" w:tplc="069CED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A74B5E6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B2D8B4C0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A0C0C6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B2447F7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39861BE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E27C724C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90D866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50869530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74C1E7C"/>
    <w:multiLevelType w:val="hybridMultilevel"/>
    <w:tmpl w:val="88A6BDB4"/>
    <w:lvl w:ilvl="0" w:tplc="55F2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87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2E77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47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6A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EAD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8A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818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4C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52AB1"/>
    <w:multiLevelType w:val="hybridMultilevel"/>
    <w:tmpl w:val="E1B45670"/>
    <w:lvl w:ilvl="0" w:tplc="5E869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EF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FCC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62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87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8AE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42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EB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4E46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14D16"/>
    <w:multiLevelType w:val="hybridMultilevel"/>
    <w:tmpl w:val="1DF816E0"/>
    <w:lvl w:ilvl="0" w:tplc="EFA08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4A69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2C29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6B4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8D6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60CE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965B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CF3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DECA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31504A"/>
    <w:multiLevelType w:val="hybridMultilevel"/>
    <w:tmpl w:val="C6BE0242"/>
    <w:lvl w:ilvl="0" w:tplc="12D27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CE6614" w:tentative="1">
      <w:start w:val="1"/>
      <w:numFmt w:val="lowerLetter"/>
      <w:lvlText w:val="%2."/>
      <w:lvlJc w:val="left"/>
      <w:pPr>
        <w:ind w:left="1440" w:hanging="360"/>
      </w:pPr>
    </w:lvl>
    <w:lvl w:ilvl="2" w:tplc="8B7E0BCA" w:tentative="1">
      <w:start w:val="1"/>
      <w:numFmt w:val="lowerRoman"/>
      <w:lvlText w:val="%3."/>
      <w:lvlJc w:val="right"/>
      <w:pPr>
        <w:ind w:left="2160" w:hanging="180"/>
      </w:pPr>
    </w:lvl>
    <w:lvl w:ilvl="3" w:tplc="94E0CE8A" w:tentative="1">
      <w:start w:val="1"/>
      <w:numFmt w:val="decimal"/>
      <w:lvlText w:val="%4."/>
      <w:lvlJc w:val="left"/>
      <w:pPr>
        <w:ind w:left="2880" w:hanging="360"/>
      </w:pPr>
    </w:lvl>
    <w:lvl w:ilvl="4" w:tplc="15AE22D8" w:tentative="1">
      <w:start w:val="1"/>
      <w:numFmt w:val="lowerLetter"/>
      <w:lvlText w:val="%5."/>
      <w:lvlJc w:val="left"/>
      <w:pPr>
        <w:ind w:left="3600" w:hanging="360"/>
      </w:pPr>
    </w:lvl>
    <w:lvl w:ilvl="5" w:tplc="2D2A1604" w:tentative="1">
      <w:start w:val="1"/>
      <w:numFmt w:val="lowerRoman"/>
      <w:lvlText w:val="%6."/>
      <w:lvlJc w:val="right"/>
      <w:pPr>
        <w:ind w:left="4320" w:hanging="180"/>
      </w:pPr>
    </w:lvl>
    <w:lvl w:ilvl="6" w:tplc="FB4C3C70" w:tentative="1">
      <w:start w:val="1"/>
      <w:numFmt w:val="decimal"/>
      <w:lvlText w:val="%7."/>
      <w:lvlJc w:val="left"/>
      <w:pPr>
        <w:ind w:left="5040" w:hanging="360"/>
      </w:pPr>
    </w:lvl>
    <w:lvl w:ilvl="7" w:tplc="1BDE961A" w:tentative="1">
      <w:start w:val="1"/>
      <w:numFmt w:val="lowerLetter"/>
      <w:lvlText w:val="%8."/>
      <w:lvlJc w:val="left"/>
      <w:pPr>
        <w:ind w:left="5760" w:hanging="360"/>
      </w:pPr>
    </w:lvl>
    <w:lvl w:ilvl="8" w:tplc="E778A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06CBC"/>
    <w:multiLevelType w:val="hybridMultilevel"/>
    <w:tmpl w:val="877E8702"/>
    <w:lvl w:ilvl="0" w:tplc="F586B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E611CE" w:tentative="1">
      <w:start w:val="1"/>
      <w:numFmt w:val="lowerLetter"/>
      <w:lvlText w:val="%2."/>
      <w:lvlJc w:val="left"/>
      <w:pPr>
        <w:ind w:left="1440" w:hanging="360"/>
      </w:pPr>
    </w:lvl>
    <w:lvl w:ilvl="2" w:tplc="9344387E" w:tentative="1">
      <w:start w:val="1"/>
      <w:numFmt w:val="lowerRoman"/>
      <w:lvlText w:val="%3."/>
      <w:lvlJc w:val="right"/>
      <w:pPr>
        <w:ind w:left="2160" w:hanging="180"/>
      </w:pPr>
    </w:lvl>
    <w:lvl w:ilvl="3" w:tplc="B1348D5E" w:tentative="1">
      <w:start w:val="1"/>
      <w:numFmt w:val="decimal"/>
      <w:lvlText w:val="%4."/>
      <w:lvlJc w:val="left"/>
      <w:pPr>
        <w:ind w:left="2880" w:hanging="360"/>
      </w:pPr>
    </w:lvl>
    <w:lvl w:ilvl="4" w:tplc="F1BEB0FA" w:tentative="1">
      <w:start w:val="1"/>
      <w:numFmt w:val="lowerLetter"/>
      <w:lvlText w:val="%5."/>
      <w:lvlJc w:val="left"/>
      <w:pPr>
        <w:ind w:left="3600" w:hanging="360"/>
      </w:pPr>
    </w:lvl>
    <w:lvl w:ilvl="5" w:tplc="DD2470A8" w:tentative="1">
      <w:start w:val="1"/>
      <w:numFmt w:val="lowerRoman"/>
      <w:lvlText w:val="%6."/>
      <w:lvlJc w:val="right"/>
      <w:pPr>
        <w:ind w:left="4320" w:hanging="180"/>
      </w:pPr>
    </w:lvl>
    <w:lvl w:ilvl="6" w:tplc="74A6A790" w:tentative="1">
      <w:start w:val="1"/>
      <w:numFmt w:val="decimal"/>
      <w:lvlText w:val="%7."/>
      <w:lvlJc w:val="left"/>
      <w:pPr>
        <w:ind w:left="5040" w:hanging="360"/>
      </w:pPr>
    </w:lvl>
    <w:lvl w:ilvl="7" w:tplc="D7E4E88C" w:tentative="1">
      <w:start w:val="1"/>
      <w:numFmt w:val="lowerLetter"/>
      <w:lvlText w:val="%8."/>
      <w:lvlJc w:val="left"/>
      <w:pPr>
        <w:ind w:left="5760" w:hanging="360"/>
      </w:pPr>
    </w:lvl>
    <w:lvl w:ilvl="8" w:tplc="FF169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1388B"/>
    <w:multiLevelType w:val="hybridMultilevel"/>
    <w:tmpl w:val="C75241F4"/>
    <w:lvl w:ilvl="0" w:tplc="85F8EE80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6C383C3C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26001842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082EAE4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DDE093EE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AF04D0EA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5D60B31C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AF1C621A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FDCC3C3A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9" w15:restartNumberingAfterBreak="0">
    <w:nsid w:val="730021F0"/>
    <w:multiLevelType w:val="hybridMultilevel"/>
    <w:tmpl w:val="7B7CCFDE"/>
    <w:lvl w:ilvl="0" w:tplc="1DC6AC04">
      <w:start w:val="1"/>
      <w:numFmt w:val="bullet"/>
      <w:lvlText w:val=""/>
      <w:lvlJc w:val="left"/>
      <w:pPr>
        <w:ind w:left="1487" w:hanging="360"/>
      </w:pPr>
      <w:rPr>
        <w:rFonts w:ascii="Wingdings" w:hAnsi="Wingdings" w:hint="default"/>
      </w:rPr>
    </w:lvl>
    <w:lvl w:ilvl="1" w:tplc="C69CDC44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D878FAF6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6A444E42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B23E6BC6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FFC6EE9E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D7A2E0C0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BE2080C8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02C0D686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0" w15:restartNumberingAfterBreak="0">
    <w:nsid w:val="798961AB"/>
    <w:multiLevelType w:val="hybridMultilevel"/>
    <w:tmpl w:val="62E44EEC"/>
    <w:lvl w:ilvl="0" w:tplc="1E028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545B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2E33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FEE0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E0B1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9AAA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DC5F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870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B864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356FF0"/>
    <w:multiLevelType w:val="hybridMultilevel"/>
    <w:tmpl w:val="48987864"/>
    <w:lvl w:ilvl="0" w:tplc="F0F0B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5EBCF4" w:tentative="1">
      <w:start w:val="1"/>
      <w:numFmt w:val="lowerLetter"/>
      <w:lvlText w:val="%2."/>
      <w:lvlJc w:val="left"/>
      <w:pPr>
        <w:ind w:left="1440" w:hanging="360"/>
      </w:pPr>
    </w:lvl>
    <w:lvl w:ilvl="2" w:tplc="66101330" w:tentative="1">
      <w:start w:val="1"/>
      <w:numFmt w:val="lowerRoman"/>
      <w:lvlText w:val="%3."/>
      <w:lvlJc w:val="right"/>
      <w:pPr>
        <w:ind w:left="2160" w:hanging="180"/>
      </w:pPr>
    </w:lvl>
    <w:lvl w:ilvl="3" w:tplc="75407ADA" w:tentative="1">
      <w:start w:val="1"/>
      <w:numFmt w:val="decimal"/>
      <w:lvlText w:val="%4."/>
      <w:lvlJc w:val="left"/>
      <w:pPr>
        <w:ind w:left="2880" w:hanging="360"/>
      </w:pPr>
    </w:lvl>
    <w:lvl w:ilvl="4" w:tplc="843A200E" w:tentative="1">
      <w:start w:val="1"/>
      <w:numFmt w:val="lowerLetter"/>
      <w:lvlText w:val="%5."/>
      <w:lvlJc w:val="left"/>
      <w:pPr>
        <w:ind w:left="3600" w:hanging="360"/>
      </w:pPr>
    </w:lvl>
    <w:lvl w:ilvl="5" w:tplc="3A320F20" w:tentative="1">
      <w:start w:val="1"/>
      <w:numFmt w:val="lowerRoman"/>
      <w:lvlText w:val="%6."/>
      <w:lvlJc w:val="right"/>
      <w:pPr>
        <w:ind w:left="4320" w:hanging="180"/>
      </w:pPr>
    </w:lvl>
    <w:lvl w:ilvl="6" w:tplc="BD0C09B6" w:tentative="1">
      <w:start w:val="1"/>
      <w:numFmt w:val="decimal"/>
      <w:lvlText w:val="%7."/>
      <w:lvlJc w:val="left"/>
      <w:pPr>
        <w:ind w:left="5040" w:hanging="360"/>
      </w:pPr>
    </w:lvl>
    <w:lvl w:ilvl="7" w:tplc="0A687BFE" w:tentative="1">
      <w:start w:val="1"/>
      <w:numFmt w:val="lowerLetter"/>
      <w:lvlText w:val="%8."/>
      <w:lvlJc w:val="left"/>
      <w:pPr>
        <w:ind w:left="5760" w:hanging="360"/>
      </w:pPr>
    </w:lvl>
    <w:lvl w:ilvl="8" w:tplc="3C0E2E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1"/>
  </w:num>
  <w:num w:numId="7">
    <w:abstractNumId w:val="6"/>
  </w:num>
  <w:num w:numId="8">
    <w:abstractNumId w:val="7"/>
  </w:num>
  <w:num w:numId="9">
    <w:abstractNumId w:val="0"/>
    <w:lvlOverride w:ilvl="0">
      <w:lvl w:ilvl="0">
        <w:numFmt w:val="bullet"/>
        <w:lvlText w:val="-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numFmt w:val="bullet"/>
        <w:lvlText w:val="-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1">
    <w:abstractNumId w:val="9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97"/>
    <w:rsid w:val="000A0EDD"/>
    <w:rsid w:val="001344AB"/>
    <w:rsid w:val="001F13B1"/>
    <w:rsid w:val="002B1856"/>
    <w:rsid w:val="00387A64"/>
    <w:rsid w:val="00583F76"/>
    <w:rsid w:val="005C1878"/>
    <w:rsid w:val="00602F8F"/>
    <w:rsid w:val="00605848"/>
    <w:rsid w:val="00647B13"/>
    <w:rsid w:val="00683D49"/>
    <w:rsid w:val="008110D5"/>
    <w:rsid w:val="008F3D72"/>
    <w:rsid w:val="00951A97"/>
    <w:rsid w:val="009624F1"/>
    <w:rsid w:val="00A5766D"/>
    <w:rsid w:val="00AE698B"/>
    <w:rsid w:val="00B627F2"/>
    <w:rsid w:val="00B8131E"/>
    <w:rsid w:val="00C75176"/>
    <w:rsid w:val="00CF6A0F"/>
    <w:rsid w:val="00D01BF8"/>
    <w:rsid w:val="00D87D63"/>
    <w:rsid w:val="00DD099E"/>
    <w:rsid w:val="00E7344E"/>
    <w:rsid w:val="00F43A6E"/>
    <w:rsid w:val="00F66D92"/>
    <w:rsid w:val="00F774FC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9BC18-3737-42AA-90E3-9D2670F5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240" w:line="240" w:lineRule="auto"/>
      <w:outlineLvl w:val="1"/>
    </w:pPr>
    <w:rPr>
      <w:rFonts w:ascii="SchoolBookCSanPin" w:eastAsia="Times New Roman" w:hAnsi="SchoolBookCSanPin" w:cs="Times New Roman"/>
      <w:b/>
      <w:color w:val="000000"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120" w:line="240" w:lineRule="auto"/>
      <w:outlineLvl w:val="2"/>
    </w:pPr>
    <w:rPr>
      <w:rFonts w:ascii="SchoolBookCSanPin" w:eastAsia="Times New Roman" w:hAnsi="SchoolBookCSanPin" w:cs="Times New Roman"/>
      <w:b/>
      <w:color w:val="000000"/>
      <w:sz w:val="24"/>
      <w:szCs w:val="20"/>
      <w:lang w:eastAsia="zh-CN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paragraph" w:styleId="ae">
    <w:name w:val="footnote text"/>
    <w:link w:val="af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Pr>
      <w:b/>
      <w:bCs/>
    </w:rPr>
  </w:style>
  <w:style w:type="table" w:styleId="af8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Pr>
      <w:rFonts w:ascii="SchoolBookCSanPin" w:eastAsia="Times New Roman" w:hAnsi="SchoolBookCSanPin" w:cs="Times New Roman"/>
      <w:b/>
      <w:color w:val="000000"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rPr>
      <w:rFonts w:ascii="SchoolBookCSanPin" w:eastAsia="Times New Roman" w:hAnsi="SchoolBookCSanPin" w:cs="Times New Roman"/>
      <w:b/>
      <w:color w:val="000000"/>
      <w:sz w:val="24"/>
      <w:szCs w:val="20"/>
      <w:lang w:eastAsia="zh-CN"/>
    </w:rPr>
  </w:style>
  <w:style w:type="numbering" w:customStyle="1" w:styleId="11">
    <w:name w:val="Нет списка1"/>
    <w:uiPriority w:val="99"/>
    <w:semiHidden/>
    <w:unhideWhenUsed/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9">
    <w:name w:val="Основной текст_"/>
    <w:basedOn w:val="a0"/>
    <w:link w:val="547"/>
    <w:uiPriority w:val="99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547">
    <w:name w:val="Основной текст547"/>
    <w:basedOn w:val="a"/>
    <w:link w:val="af9"/>
    <w:uiPriority w:val="99"/>
    <w:pPr>
      <w:shd w:val="clear" w:color="auto" w:fill="FFFFFF"/>
      <w:spacing w:after="4020" w:line="178" w:lineRule="exact"/>
      <w:ind w:hanging="460"/>
    </w:pPr>
    <w:rPr>
      <w:rFonts w:ascii="Bookman Old Style" w:eastAsia="Bookman Old Style" w:hAnsi="Bookman Old Style" w:cs="Bookman Old Style"/>
      <w:sz w:val="16"/>
      <w:szCs w:val="16"/>
    </w:rPr>
  </w:style>
  <w:style w:type="paragraph" w:styleId="afa">
    <w:name w:val="Body Text"/>
    <w:basedOn w:val="a"/>
    <w:link w:val="afb"/>
    <w:uiPriority w:val="99"/>
    <w:pPr>
      <w:spacing w:after="0" w:line="200" w:lineRule="exact"/>
      <w:jc w:val="both"/>
    </w:pPr>
    <w:rPr>
      <w:rFonts w:ascii="SchoolBookCSanPin" w:eastAsia="Times New Roman" w:hAnsi="SchoolBookCSanPin" w:cs="Times New Roman"/>
      <w:color w:val="000000"/>
      <w:sz w:val="18"/>
      <w:szCs w:val="20"/>
      <w:lang w:eastAsia="zh-CN"/>
    </w:rPr>
  </w:style>
  <w:style w:type="character" w:customStyle="1" w:styleId="afb">
    <w:name w:val="Основной текст Знак"/>
    <w:basedOn w:val="a0"/>
    <w:link w:val="afa"/>
    <w:uiPriority w:val="99"/>
    <w:rPr>
      <w:rFonts w:ascii="SchoolBookCSanPin" w:eastAsia="Times New Roman" w:hAnsi="SchoolBookCSanPin" w:cs="Times New Roman"/>
      <w:color w:val="000000"/>
      <w:sz w:val="18"/>
      <w:szCs w:val="20"/>
      <w:lang w:eastAsia="zh-CN"/>
    </w:rPr>
  </w:style>
  <w:style w:type="table" w:customStyle="1" w:styleId="12">
    <w:name w:val="Сетка таблицы1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customStyle="1" w:styleId="afd">
    <w:name w:val="Основной текст с отступом Знак"/>
    <w:basedOn w:val="a0"/>
    <w:link w:val="afc"/>
    <w:uiPriority w:val="99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styleId="afe">
    <w:name w:val="Hyperlink"/>
    <w:basedOn w:val="a0"/>
    <w:uiPriority w:val="99"/>
    <w:rPr>
      <w:color w:val="0000FF"/>
      <w:u w:val="single"/>
    </w:rPr>
  </w:style>
  <w:style w:type="character" w:customStyle="1" w:styleId="110">
    <w:name w:val="Основной текст (11)_"/>
    <w:basedOn w:val="a0"/>
    <w:link w:val="111"/>
    <w:uiPriority w:val="99"/>
    <w:rPr>
      <w:rFonts w:ascii="Bookman Old Style" w:eastAsia="Bookman Old Style" w:hAnsi="Bookman Old Style" w:cs="Bookman Old Style"/>
      <w:spacing w:val="20"/>
      <w:sz w:val="16"/>
      <w:szCs w:val="16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spacing w:val="20"/>
      <w:sz w:val="16"/>
      <w:szCs w:val="16"/>
    </w:rPr>
  </w:style>
  <w:style w:type="character" w:styleId="aff">
    <w:name w:val="Emphasis"/>
    <w:basedOn w:val="a0"/>
    <w:uiPriority w:val="20"/>
    <w:qFormat/>
    <w:rPr>
      <w:i/>
      <w:iCs/>
    </w:rPr>
  </w:style>
  <w:style w:type="character" w:customStyle="1" w:styleId="Apple-converted-space">
    <w:name w:val="Apple-converted-space"/>
    <w:basedOn w:val="a0"/>
    <w:uiPriority w:val="99"/>
  </w:style>
  <w:style w:type="paragraph" w:styleId="aff0">
    <w:name w:val="No Spacing"/>
    <w:uiPriority w:val="99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3">
    <w:name w:val="Сетка таблицы2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uiPriority w:val="99"/>
  </w:style>
  <w:style w:type="paragraph" w:customStyle="1" w:styleId="13">
    <w:name w:val="Без интервала1"/>
    <w:uiPriority w:val="9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4">
    <w:name w:val="Абзац списка1"/>
    <w:basedOn w:val="a"/>
    <w:uiPriority w:val="9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1">
    <w:name w:val="Содержимое таблицы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2">
    <w:name w:val="page number"/>
    <w:basedOn w:val="a0"/>
    <w:uiPriority w:val="99"/>
  </w:style>
  <w:style w:type="paragraph" w:styleId="aff3">
    <w:name w:val="footer"/>
    <w:basedOn w:val="a"/>
    <w:link w:val="aff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pPr>
      <w:widowControl w:val="0"/>
      <w:spacing w:after="0" w:line="253" w:lineRule="exact"/>
      <w:ind w:left="109"/>
    </w:pPr>
    <w:rPr>
      <w:rFonts w:ascii="Times New Roman" w:eastAsia="Times New Roman" w:hAnsi="Times New Roman" w:cs="Times New Roman"/>
    </w:rPr>
  </w:style>
  <w:style w:type="paragraph" w:styleId="aff6">
    <w:name w:val="Balloon Text"/>
    <w:basedOn w:val="a"/>
    <w:link w:val="af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Segoe UI" w:hAnsi="Segoe UI" w:cs="Segoe UI"/>
      <w:sz w:val="18"/>
      <w:szCs w:val="18"/>
    </w:rPr>
  </w:style>
  <w:style w:type="paragraph" w:styleId="aff8">
    <w:name w:val="head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2855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2023-10-11T14:18:00Z</dcterms:created>
  <dcterms:modified xsi:type="dcterms:W3CDTF">2023-10-11T14:18:00Z</dcterms:modified>
</cp:coreProperties>
</file>